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MASS MEDIA REVIEW FOR AUGUST, SEPTEMBER AND OCTOBER</w:t>
      </w:r>
      <w:r>
        <w:rPr>
          <w:rFonts w:ascii="Times New Roman" w:hAnsi="Times New Roman"/>
          <w:b w:val="1"/>
          <w:bCs w:val="1"/>
          <w:rtl w:val="0"/>
          <w:lang w:val="ru-RU"/>
        </w:rPr>
        <w:t xml:space="preserve"> 2019</w:t>
      </w:r>
    </w:p>
    <w:p>
      <w:pPr>
        <w:pStyle w:val="Normal.0"/>
        <w:spacing w:after="0" w:line="240" w:lineRule="auto"/>
        <w:ind w:firstLine="708"/>
        <w:jc w:val="both"/>
        <w:rPr>
          <w:rFonts w:ascii="Times New Roman" w:cs="Times New Roman" w:hAnsi="Times New Roman" w:eastAsia="Times New Roman"/>
          <w:outline w:val="0"/>
          <w:color w:val="222222"/>
          <w:u w:color="222222"/>
          <w14:textFill>
            <w14:solidFill>
              <w14:srgbClr w14:val="222222"/>
            </w14:solidFill>
          </w14:textFill>
        </w:rPr>
      </w:pPr>
    </w:p>
    <w:p>
      <w:pPr>
        <w:pStyle w:val="Normal.0"/>
        <w:spacing w:after="0" w:line="240" w:lineRule="auto"/>
        <w:jc w:val="both"/>
        <w:rPr>
          <w:rFonts w:ascii="Times New Roman" w:cs="Times New Roman" w:hAnsi="Times New Roman" w:eastAsia="Times New Roman"/>
          <w:b w:val="1"/>
          <w:bCs w:val="1"/>
          <w:outline w:val="0"/>
          <w:color w:val="222222"/>
          <w:u w:color="222222"/>
          <w:shd w:val="clear" w:color="auto" w:fill="ffffff"/>
          <w14:textFill>
            <w14:solidFill>
              <w14:srgbClr w14:val="222222"/>
            </w14:solidFill>
          </w14:textFill>
        </w:rPr>
      </w:pPr>
      <w:r>
        <w:rPr>
          <w:rFonts w:ascii="Times New Roman" w:hAnsi="Times New Roman"/>
          <w:b w:val="1"/>
          <w:bCs w:val="1"/>
          <w:outline w:val="0"/>
          <w:color w:val="222222"/>
          <w:u w:color="222222"/>
          <w:shd w:val="clear" w:color="auto" w:fill="ffffff"/>
          <w:rtl w:val="0"/>
          <w:lang w:val="en-US"/>
          <w14:textFill>
            <w14:solidFill>
              <w14:srgbClr w14:val="222222"/>
            </w14:solidFill>
          </w14:textFill>
        </w:rPr>
        <w:t>International commitments adhered to by Tajikistan</w:t>
      </w:r>
    </w:p>
    <w:p>
      <w:pPr>
        <w:pStyle w:val="Normal.0"/>
        <w:spacing w:after="0" w:line="240" w:lineRule="auto"/>
        <w:jc w:val="both"/>
        <w:rPr>
          <w:rFonts w:ascii="Times New Roman" w:cs="Times New Roman" w:hAnsi="Times New Roman" w:eastAsia="Times New Roman"/>
          <w:i w:val="1"/>
          <w:iCs w:val="1"/>
          <w:outline w:val="0"/>
          <w:color w:val="222222"/>
          <w:u w:color="222222"/>
          <w:shd w:val="clear" w:color="auto" w:fill="ffffff"/>
          <w14:textFill>
            <w14:solidFill>
              <w14:srgbClr w14:val="222222"/>
            </w14:solidFill>
          </w14:textFill>
        </w:rPr>
      </w:pPr>
      <w:r>
        <w:rPr>
          <w:rFonts w:ascii="Times New Roman" w:hAnsi="Times New Roman"/>
          <w:i w:val="1"/>
          <w:iCs w:val="1"/>
          <w:outline w:val="0"/>
          <w:color w:val="222222"/>
          <w:u w:color="222222"/>
          <w:shd w:val="clear" w:color="auto" w:fill="ffffff"/>
          <w:rtl w:val="0"/>
          <w:lang w:val="en-US"/>
          <w14:textFill>
            <w14:solidFill>
              <w14:srgbClr w14:val="222222"/>
            </w14:solidFill>
          </w14:textFill>
        </w:rPr>
        <w:t>Reporting to UN Human Rights Committee</w:t>
      </w:r>
    </w:p>
    <w:p>
      <w:pPr>
        <w:pStyle w:val="Normal.0"/>
        <w:spacing w:after="0" w:line="240" w:lineRule="auto"/>
        <w:ind w:firstLine="708"/>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ru-RU"/>
          <w14:textFill>
            <w14:solidFill>
              <w14:srgbClr w14:val="222222"/>
            </w14:solidFill>
          </w14:textFill>
        </w:rPr>
        <w:t xml:space="preserve">On July 25, the UN Human Rights Committee </w:t>
      </w:r>
      <w:r>
        <w:rPr>
          <w:rFonts w:ascii="Times New Roman" w:hAnsi="Times New Roman"/>
          <w:outline w:val="0"/>
          <w:color w:val="222222"/>
          <w:u w:color="222222"/>
          <w:shd w:val="clear" w:color="auto" w:fill="ffffff"/>
          <w:rtl w:val="0"/>
          <w:lang w:val="en-US"/>
          <w14:textFill>
            <w14:solidFill>
              <w14:srgbClr w14:val="222222"/>
            </w14:solidFill>
          </w14:textFill>
        </w:rPr>
        <w:t>issued Concluding Observations</w:t>
      </w:r>
      <w:r>
        <w:rPr>
          <w:rFonts w:ascii="Times New Roman" w:hAnsi="Times New Roman"/>
          <w:outline w:val="0"/>
          <w:color w:val="222222"/>
          <w:u w:color="222222"/>
          <w:shd w:val="clear" w:color="auto" w:fill="ffffff"/>
          <w:rtl w:val="0"/>
          <w:lang w:val="ru-RU"/>
          <w14:textFill>
            <w14:solidFill>
              <w14:srgbClr w14:val="222222"/>
            </w14:solidFill>
          </w14:textFill>
        </w:rPr>
        <w:t xml:space="preserve"> on the third periodic report of Tajikistan on the implementation of the International Covenant on Civil and Political Rights (ICCPR).</w:t>
      </w:r>
    </w:p>
    <w:p>
      <w:pPr>
        <w:pStyle w:val="Normal.0"/>
        <w:spacing w:after="0" w:line="240" w:lineRule="auto"/>
        <w:ind w:firstLine="708"/>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ru-RU"/>
          <w14:textFill>
            <w14:solidFill>
              <w14:srgbClr w14:val="222222"/>
            </w14:solidFill>
          </w14:textFill>
        </w:rPr>
        <w:t>One of the priority issues noted by members of the UN Committee is freedom of expression. In particular, the Committee is concerned about the continued restriction of freedom of speech and opinion</w:t>
      </w:r>
      <w:r>
        <w:rPr>
          <w:rFonts w:ascii="Times New Roman" w:hAnsi="Times New Roman"/>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ru-RU"/>
          <w14:textFill>
            <w14:solidFill>
              <w14:srgbClr w14:val="222222"/>
            </w14:solidFill>
          </w14:textFill>
        </w:rPr>
        <w:t xml:space="preserve"> censorship and self-censorship </w:t>
      </w:r>
      <w:r>
        <w:rPr>
          <w:rFonts w:ascii="Times New Roman" w:hAnsi="Times New Roman"/>
          <w:outline w:val="0"/>
          <w:color w:val="222222"/>
          <w:u w:color="222222"/>
          <w:shd w:val="clear" w:color="auto" w:fill="ffffff"/>
          <w:rtl w:val="0"/>
          <w:lang w:val="en-US"/>
          <w14:textFill>
            <w14:solidFill>
              <w14:srgbClr w14:val="222222"/>
            </w14:solidFill>
          </w14:textFill>
        </w:rPr>
        <w:t>practiced by</w:t>
      </w:r>
      <w:r>
        <w:rPr>
          <w:rFonts w:ascii="Times New Roman" w:hAnsi="Times New Roman"/>
          <w:outline w:val="0"/>
          <w:color w:val="222222"/>
          <w:u w:color="222222"/>
          <w:shd w:val="clear" w:color="auto" w:fill="ffffff"/>
          <w:rtl w:val="0"/>
          <w:lang w:val="ru-RU"/>
          <w14:textFill>
            <w14:solidFill>
              <w14:srgbClr w14:val="222222"/>
            </w14:solidFill>
          </w14:textFill>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mass</w:t>
      </w:r>
      <w:r>
        <w:rPr>
          <w:rFonts w:ascii="Times New Roman" w:hAnsi="Times New Roman"/>
          <w:outline w:val="0"/>
          <w:color w:val="222222"/>
          <w:u w:color="222222"/>
          <w:shd w:val="clear" w:color="auto" w:fill="ffffff"/>
          <w:rtl w:val="0"/>
          <w:lang w:val="ru-RU"/>
          <w14:textFill>
            <w14:solidFill>
              <w14:srgbClr w14:val="222222"/>
            </w14:solidFill>
          </w14:textFill>
        </w:rPr>
        <w:t xml:space="preserve"> media and journalists, requirement to provide a certificate from the State Committee for National Security for registering periodical</w:t>
      </w:r>
      <w:r>
        <w:rPr>
          <w:rFonts w:ascii="Times New Roman" w:hAnsi="Times New Roman"/>
          <w:outline w:val="0"/>
          <w:color w:val="222222"/>
          <w:u w:color="222222"/>
          <w:shd w:val="clear" w:color="auto" w:fill="ffffff"/>
          <w:rtl w:val="0"/>
          <w:lang w:val="en-US"/>
          <w14:textFill>
            <w14:solidFill>
              <w14:srgbClr w14:val="222222"/>
            </w14:solidFill>
          </w14:textFill>
        </w:rPr>
        <w:t>s</w:t>
      </w:r>
      <w:r>
        <w:rPr>
          <w:rFonts w:ascii="Times New Roman" w:hAnsi="Times New Roman"/>
          <w:outline w:val="0"/>
          <w:color w:val="222222"/>
          <w:u w:color="222222"/>
          <w:shd w:val="clear" w:color="auto" w:fill="ffffff"/>
          <w:rtl w:val="0"/>
          <w:lang w:val="ru-RU"/>
          <w14:textFill>
            <w14:solidFill>
              <w14:srgbClr w14:val="222222"/>
            </w14:solidFill>
          </w14:textFill>
        </w:rPr>
        <w:t xml:space="preserve"> and printing houses, </w:t>
      </w:r>
      <w:r>
        <w:rPr>
          <w:rFonts w:ascii="Times New Roman" w:hAnsi="Times New Roman"/>
          <w:outline w:val="0"/>
          <w:color w:val="222222"/>
          <w:u w:color="222222"/>
          <w:shd w:val="clear" w:color="auto" w:fill="ffffff"/>
          <w:rtl w:val="0"/>
          <w:lang w:val="en-US"/>
          <w14:textFill>
            <w14:solidFill>
              <w14:srgbClr w14:val="222222"/>
            </w14:solidFill>
          </w14:textFill>
        </w:rPr>
        <w:t xml:space="preserve">persistent </w:t>
      </w:r>
      <w:r>
        <w:rPr>
          <w:rFonts w:ascii="Times New Roman" w:hAnsi="Times New Roman"/>
          <w:outline w:val="0"/>
          <w:color w:val="222222"/>
          <w:u w:color="222222"/>
          <w:shd w:val="clear" w:color="auto" w:fill="ffffff"/>
          <w:rtl w:val="0"/>
          <w:lang w:val="ru-RU"/>
          <w14:textFill>
            <w14:solidFill>
              <w14:srgbClr w14:val="222222"/>
            </w14:solidFill>
          </w14:textFill>
        </w:rPr>
        <w:t xml:space="preserve">blocking </w:t>
      </w:r>
      <w:r>
        <w:rPr>
          <w:rFonts w:ascii="Times New Roman" w:hAnsi="Times New Roman"/>
          <w:outline w:val="0"/>
          <w:color w:val="222222"/>
          <w:u w:color="222222"/>
          <w:shd w:val="clear" w:color="auto" w:fill="ffffff"/>
          <w:rtl w:val="0"/>
          <w:lang w:val="en-US"/>
          <w14:textFill>
            <w14:solidFill>
              <w14:srgbClr w14:val="222222"/>
            </w14:solidFill>
          </w14:textFill>
        </w:rPr>
        <w:t xml:space="preserve">of </w:t>
      </w:r>
      <w:r>
        <w:rPr>
          <w:rFonts w:ascii="Times New Roman" w:hAnsi="Times New Roman"/>
          <w:outline w:val="0"/>
          <w:color w:val="222222"/>
          <w:u w:color="222222"/>
          <w:shd w:val="clear" w:color="auto" w:fill="ffffff"/>
          <w:rtl w:val="0"/>
          <w:lang w:val="ru-RU"/>
          <w14:textFill>
            <w14:solidFill>
              <w14:srgbClr w14:val="222222"/>
            </w14:solidFill>
          </w14:textFill>
        </w:rPr>
        <w:t>media platforms and social networks, and restrict</w:t>
      </w:r>
      <w:r>
        <w:rPr>
          <w:rFonts w:ascii="Times New Roman" w:hAnsi="Times New Roman"/>
          <w:outline w:val="0"/>
          <w:color w:val="222222"/>
          <w:u w:color="222222"/>
          <w:shd w:val="clear" w:color="auto" w:fill="ffffff"/>
          <w:rtl w:val="0"/>
          <w:lang w:val="en-US"/>
          <w14:textFill>
            <w14:solidFill>
              <w14:srgbClr w14:val="222222"/>
            </w14:solidFill>
          </w14:textFill>
        </w:rPr>
        <w:t>ed</w:t>
      </w:r>
      <w:r>
        <w:rPr>
          <w:rFonts w:ascii="Times New Roman" w:hAnsi="Times New Roman"/>
          <w:outline w:val="0"/>
          <w:color w:val="222222"/>
          <w:u w:color="222222"/>
          <w:shd w:val="clear" w:color="auto" w:fill="ffffff"/>
          <w:rtl w:val="0"/>
          <w:lang w:val="ru-RU"/>
          <w14:textFill>
            <w14:solidFill>
              <w14:srgbClr w14:val="222222"/>
            </w14:solidFill>
          </w14:textFill>
        </w:rPr>
        <w:t xml:space="preserve"> access to information. The Committee is concerned about the harassment of independent journalists and </w:t>
      </w:r>
      <w:r>
        <w:rPr>
          <w:rFonts w:ascii="Times New Roman" w:hAnsi="Times New Roman"/>
          <w:outline w:val="0"/>
          <w:color w:val="222222"/>
          <w:u w:color="222222"/>
          <w:shd w:val="clear" w:color="auto" w:fill="ffffff"/>
          <w:rtl w:val="0"/>
          <w:lang w:val="en-US"/>
          <w14:textFill>
            <w14:solidFill>
              <w14:srgbClr w14:val="222222"/>
            </w14:solidFill>
          </w14:textFill>
        </w:rPr>
        <w:t xml:space="preserve">mass </w:t>
      </w:r>
      <w:r>
        <w:rPr>
          <w:rFonts w:ascii="Times New Roman" w:hAnsi="Times New Roman"/>
          <w:outline w:val="0"/>
          <w:color w:val="222222"/>
          <w:u w:color="222222"/>
          <w:shd w:val="clear" w:color="auto" w:fill="ffffff"/>
          <w:rtl w:val="0"/>
          <w:lang w:val="ru-RU"/>
          <w14:textFill>
            <w14:solidFill>
              <w14:srgbClr w14:val="222222"/>
            </w14:solidFill>
          </w14:textFill>
        </w:rPr>
        <w:t xml:space="preserve">media </w:t>
      </w:r>
      <w:r>
        <w:rPr>
          <w:rFonts w:ascii="Times New Roman" w:hAnsi="Times New Roman"/>
          <w:outline w:val="0"/>
          <w:color w:val="222222"/>
          <w:u w:color="222222"/>
          <w:shd w:val="clear" w:color="auto" w:fill="ffffff"/>
          <w:rtl w:val="0"/>
          <w:lang w:val="en-US"/>
          <w14:textFill>
            <w14:solidFill>
              <w14:srgbClr w14:val="222222"/>
            </w14:solidFill>
          </w14:textFill>
        </w:rPr>
        <w:t>representatives</w:t>
      </w:r>
      <w:r>
        <w:rPr>
          <w:rFonts w:ascii="Times New Roman" w:hAnsi="Times New Roman"/>
          <w:outline w:val="0"/>
          <w:color w:val="222222"/>
          <w:u w:color="222222"/>
          <w:shd w:val="clear" w:color="auto" w:fill="ffffff"/>
          <w:rtl w:val="0"/>
          <w:lang w:val="ru-RU"/>
          <w14:textFill>
            <w14:solidFill>
              <w14:srgbClr w14:val="222222"/>
            </w14:solidFill>
          </w14:textFill>
        </w:rPr>
        <w:t xml:space="preserve"> for critical </w:t>
      </w:r>
      <w:r>
        <w:rPr>
          <w:rFonts w:ascii="Times New Roman" w:hAnsi="Times New Roman"/>
          <w:outline w:val="0"/>
          <w:color w:val="222222"/>
          <w:u w:color="222222"/>
          <w:shd w:val="clear" w:color="auto" w:fill="ffffff"/>
          <w:rtl w:val="0"/>
          <w:lang w:val="en-US"/>
          <w14:textFill>
            <w14:solidFill>
              <w14:srgbClr w14:val="222222"/>
            </w14:solidFill>
          </w14:textFill>
        </w:rPr>
        <w:t>articles</w:t>
      </w:r>
      <w:r>
        <w:rPr>
          <w:rFonts w:ascii="Times New Roman" w:hAnsi="Times New Roman"/>
          <w:outline w:val="0"/>
          <w:color w:val="222222"/>
          <w:u w:color="222222"/>
          <w:shd w:val="clear" w:color="auto" w:fill="ffffff"/>
          <w:rtl w:val="0"/>
          <w:lang w:val="ru-RU"/>
          <w14:textFill>
            <w14:solidFill>
              <w14:srgbClr w14:val="222222"/>
            </w14:solidFill>
          </w14:textFill>
        </w:rPr>
        <w:t xml:space="preserve"> regarding public policy and </w:t>
      </w:r>
      <w:r>
        <w:rPr>
          <w:rFonts w:ascii="Times New Roman" w:hAnsi="Times New Roman"/>
          <w:outline w:val="0"/>
          <w:color w:val="222222"/>
          <w:u w:color="222222"/>
          <w:shd w:val="clear" w:color="auto" w:fill="ffffff"/>
          <w:rtl w:val="0"/>
          <w:lang w:val="en-US"/>
          <w14:textFill>
            <w14:solidFill>
              <w14:srgbClr w14:val="222222"/>
            </w14:solidFill>
          </w14:textFill>
        </w:rPr>
        <w:t xml:space="preserve">other matters </w:t>
      </w:r>
      <w:r>
        <w:rPr>
          <w:rFonts w:ascii="Times New Roman" w:hAnsi="Times New Roman"/>
          <w:outline w:val="0"/>
          <w:color w:val="222222"/>
          <w:u w:color="222222"/>
          <w:shd w:val="clear" w:color="auto" w:fill="ffffff"/>
          <w:rtl w:val="0"/>
          <w:lang w:val="ru-RU"/>
          <w14:textFill>
            <w14:solidFill>
              <w14:srgbClr w14:val="222222"/>
            </w14:solidFill>
          </w14:textFill>
        </w:rPr>
        <w:t>of public interest.</w:t>
      </w:r>
    </w:p>
    <w:p>
      <w:pPr>
        <w:pStyle w:val="Normal.0"/>
        <w:spacing w:after="0" w:line="240" w:lineRule="auto"/>
        <w:ind w:firstLine="708"/>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ru-RU"/>
          <w14:textFill>
            <w14:solidFill>
              <w14:srgbClr w14:val="222222"/>
            </w14:solidFill>
          </w14:textFill>
        </w:rPr>
        <w:t>The Committee is concerned about the creation of a single switching center to control Internet traffic.</w:t>
      </w:r>
    </w:p>
    <w:p>
      <w:pPr>
        <w:pStyle w:val="Normal.0"/>
        <w:spacing w:after="0" w:line="240" w:lineRule="auto"/>
        <w:ind w:firstLine="708"/>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ru-RU"/>
          <w14:textFill>
            <w14:solidFill>
              <w14:srgbClr w14:val="222222"/>
            </w14:solidFill>
          </w14:textFill>
        </w:rPr>
        <w:t xml:space="preserve">The Committee is also concerned about reports that people are being monitored, fined, punished and even detained or imprisoned for visiting </w:t>
      </w:r>
      <w:r>
        <w:rPr>
          <w:rFonts w:ascii="Times New Roman" w:hAnsi="Times New Roman" w:hint="default"/>
          <w:outline w:val="0"/>
          <w:color w:val="222222"/>
          <w:u w:color="222222"/>
          <w:shd w:val="clear" w:color="auto" w:fill="ffffff"/>
          <w:rtl w:val="0"/>
          <w:lang w:val="ru-RU"/>
          <w14:textFill>
            <w14:solidFill>
              <w14:srgbClr w14:val="222222"/>
            </w14:solidFill>
          </w14:textFill>
        </w:rPr>
        <w:t>“</w:t>
      </w:r>
      <w:r>
        <w:rPr>
          <w:rFonts w:ascii="Times New Roman" w:hAnsi="Times New Roman"/>
          <w:outline w:val="0"/>
          <w:color w:val="222222"/>
          <w:u w:color="222222"/>
          <w:shd w:val="clear" w:color="auto" w:fill="ffffff"/>
          <w:rtl w:val="0"/>
          <w:lang w:val="ru-RU"/>
          <w14:textFill>
            <w14:solidFill>
              <w14:srgbClr w14:val="222222"/>
            </w14:solidFill>
          </w14:textFill>
        </w:rPr>
        <w:t>unwanted</w:t>
      </w:r>
      <w:r>
        <w:rPr>
          <w:rFonts w:ascii="Times New Roman" w:hAnsi="Times New Roman" w:hint="default"/>
          <w:outline w:val="0"/>
          <w:color w:val="222222"/>
          <w:u w:color="222222"/>
          <w:shd w:val="clear" w:color="auto" w:fill="ffffff"/>
          <w:rtl w:val="0"/>
          <w:lang w:val="ru-RU"/>
          <w14:textFill>
            <w14:solidFill>
              <w14:srgbClr w14:val="222222"/>
            </w14:solidFill>
          </w14:textFill>
        </w:rPr>
        <w:t xml:space="preserve">” </w:t>
      </w:r>
      <w:r>
        <w:rPr>
          <w:rFonts w:ascii="Times New Roman" w:hAnsi="Times New Roman"/>
          <w:outline w:val="0"/>
          <w:color w:val="222222"/>
          <w:u w:color="222222"/>
          <w:shd w:val="clear" w:color="auto" w:fill="ffffff"/>
          <w:rtl w:val="0"/>
          <w:lang w:val="ru-RU"/>
          <w14:textFill>
            <w14:solidFill>
              <w14:srgbClr w14:val="222222"/>
            </w14:solidFill>
          </w14:textFill>
        </w:rPr>
        <w:t xml:space="preserve">websites or </w:t>
      </w:r>
      <w:r>
        <w:rPr>
          <w:rFonts w:ascii="Times New Roman" w:hAnsi="Times New Roman"/>
          <w:outline w:val="0"/>
          <w:color w:val="222222"/>
          <w:u w:color="222222"/>
          <w:shd w:val="clear" w:color="auto" w:fill="ffffff"/>
          <w:rtl w:val="0"/>
          <w:lang w:val="en-US"/>
          <w14:textFill>
            <w14:solidFill>
              <w14:srgbClr w14:val="222222"/>
            </w14:solidFill>
          </w14:textFill>
        </w:rPr>
        <w:t xml:space="preserve">making </w:t>
      </w:r>
      <w:r>
        <w:rPr>
          <w:rFonts w:ascii="Times New Roman" w:hAnsi="Times New Roman" w:hint="default"/>
          <w:outline w:val="0"/>
          <w:color w:val="222222"/>
          <w:u w:color="222222"/>
          <w:shd w:val="clear" w:color="auto" w:fill="ffffff"/>
          <w:rtl w:val="0"/>
          <w:lang w:val="ru-RU"/>
          <w14:textFill>
            <w14:solidFill>
              <w14:srgbClr w14:val="222222"/>
            </w14:solidFill>
          </w14:textFill>
        </w:rPr>
        <w:t>“</w:t>
      </w:r>
      <w:r>
        <w:rPr>
          <w:rFonts w:ascii="Times New Roman" w:hAnsi="Times New Roman"/>
          <w:outline w:val="0"/>
          <w:color w:val="222222"/>
          <w:u w:color="222222"/>
          <w:shd w:val="clear" w:color="auto" w:fill="ffffff"/>
          <w:rtl w:val="0"/>
          <w:lang w:val="ru-RU"/>
          <w14:textFill>
            <w14:solidFill>
              <w14:srgbClr w14:val="222222"/>
            </w14:solidFill>
          </w14:textFill>
        </w:rPr>
        <w:t>inappropriate comments</w:t>
      </w:r>
      <w:r>
        <w:rPr>
          <w:rFonts w:ascii="Times New Roman" w:hAnsi="Times New Roman" w:hint="default"/>
          <w:outline w:val="0"/>
          <w:color w:val="222222"/>
          <w:u w:color="222222"/>
          <w:shd w:val="clear" w:color="auto" w:fill="ffffff"/>
          <w:rtl w:val="0"/>
          <w:lang w:val="ru-RU"/>
          <w14:textFill>
            <w14:solidFill>
              <w14:srgbClr w14:val="222222"/>
            </w14:solidFill>
          </w14:textFill>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i</w:t>
      </w:r>
      <w:r>
        <w:rPr>
          <w:rFonts w:ascii="Times New Roman" w:hAnsi="Times New Roman"/>
          <w:outline w:val="0"/>
          <w:color w:val="222222"/>
          <w:u w:color="222222"/>
          <w:shd w:val="clear" w:color="auto" w:fill="ffffff"/>
          <w:rtl w:val="0"/>
          <w:lang w:val="ru-RU"/>
          <w14:textFill>
            <w14:solidFill>
              <w14:srgbClr w14:val="222222"/>
            </w14:solidFill>
          </w14:textFill>
        </w:rPr>
        <w:t>n the Internet.</w:t>
      </w:r>
    </w:p>
    <w:p>
      <w:pPr>
        <w:pStyle w:val="Normal.0"/>
        <w:spacing w:after="0" w:line="240" w:lineRule="auto"/>
        <w:ind w:firstLine="708"/>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ru-RU"/>
          <w14:textFill>
            <w14:solidFill>
              <w14:srgbClr w14:val="222222"/>
            </w14:solidFill>
          </w14:textFill>
        </w:rPr>
        <w:t xml:space="preserve">The UN Human Rights Committee recommends: to exclude the remaining defamation articles from the criminal law; revise </w:t>
      </w:r>
      <w:r>
        <w:rPr>
          <w:rFonts w:ascii="Times New Roman" w:hAnsi="Times New Roman"/>
          <w:outline w:val="0"/>
          <w:color w:val="222222"/>
          <w:u w:color="222222"/>
          <w:shd w:val="clear" w:color="auto" w:fill="ffffff"/>
          <w:rtl w:val="0"/>
          <w:lang w:val="en-US"/>
          <w14:textFill>
            <w14:solidFill>
              <w14:srgbClr w14:val="222222"/>
            </w14:solidFill>
          </w14:textFill>
        </w:rPr>
        <w:t xml:space="preserve">and amend </w:t>
      </w:r>
      <w:r>
        <w:rPr>
          <w:rFonts w:ascii="Times New Roman" w:hAnsi="Times New Roman"/>
          <w:outline w:val="0"/>
          <w:color w:val="222222"/>
          <w:u w:color="222222"/>
          <w:shd w:val="clear" w:color="auto" w:fill="ffffff"/>
          <w:rtl w:val="0"/>
          <w:lang w:val="ru-RU"/>
          <w14:textFill>
            <w14:solidFill>
              <w14:srgbClr w14:val="222222"/>
            </w14:solidFill>
          </w14:textFill>
        </w:rPr>
        <w:t xml:space="preserve">national legislation to bring it in </w:t>
      </w:r>
      <w:r>
        <w:rPr>
          <w:rFonts w:ascii="Times New Roman" w:hAnsi="Times New Roman"/>
          <w:outline w:val="0"/>
          <w:color w:val="222222"/>
          <w:u w:color="222222"/>
          <w:shd w:val="clear" w:color="auto" w:fill="ffffff"/>
          <w:rtl w:val="0"/>
          <w:lang w:val="en-US"/>
          <w14:textFill>
            <w14:solidFill>
              <w14:srgbClr w14:val="222222"/>
            </w14:solidFill>
          </w14:textFill>
        </w:rPr>
        <w:t>compliance</w:t>
      </w:r>
      <w:r>
        <w:rPr>
          <w:rFonts w:ascii="Times New Roman" w:hAnsi="Times New Roman"/>
          <w:outline w:val="0"/>
          <w:color w:val="222222"/>
          <w:u w:color="222222"/>
          <w:shd w:val="clear" w:color="auto" w:fill="ffffff"/>
          <w:rtl w:val="0"/>
          <w:lang w:val="ru-RU"/>
          <w14:textFill>
            <w14:solidFill>
              <w14:srgbClr w14:val="222222"/>
            </w14:solidFill>
          </w14:textFill>
        </w:rPr>
        <w:t xml:space="preserve"> with the ICCPR</w:t>
      </w:r>
      <w:r>
        <w:rPr>
          <w:rFonts w:ascii="Times New Roman" w:hAnsi="Times New Roman"/>
          <w:outline w:val="0"/>
          <w:color w:val="222222"/>
          <w:u w:color="222222"/>
          <w:shd w:val="clear" w:color="auto" w:fill="ffffff"/>
          <w:rtl w:val="0"/>
          <w:lang w:val="en-US"/>
          <w14:textFill>
            <w14:solidFill>
              <w14:srgbClr w14:val="222222"/>
            </w14:solidFill>
          </w14:textFill>
        </w:rPr>
        <w:t xml:space="preserve"> provisions</w:t>
      </w:r>
      <w:r>
        <w:rPr>
          <w:rFonts w:ascii="Times New Roman" w:hAnsi="Times New Roman"/>
          <w:outline w:val="0"/>
          <w:color w:val="222222"/>
          <w:u w:color="222222"/>
          <w:shd w:val="clear" w:color="auto" w:fill="ffffff"/>
          <w:rtl w:val="0"/>
          <w:lang w:val="ru-RU"/>
          <w14:textFill>
            <w14:solidFill>
              <w14:srgbClr w14:val="222222"/>
            </w14:solidFill>
          </w14:textFill>
        </w:rPr>
        <w:t xml:space="preserve">; remove all unjustified restrictions on freedom of speech, provide effective protection for independent journalists and </w:t>
      </w:r>
      <w:r>
        <w:rPr>
          <w:rFonts w:ascii="Times New Roman" w:hAnsi="Times New Roman"/>
          <w:outline w:val="0"/>
          <w:color w:val="222222"/>
          <w:u w:color="222222"/>
          <w:shd w:val="clear" w:color="auto" w:fill="ffffff"/>
          <w:rtl w:val="0"/>
          <w:lang w:val="en-US"/>
          <w14:textFill>
            <w14:solidFill>
              <w14:srgbClr w14:val="222222"/>
            </w14:solidFill>
          </w14:textFill>
        </w:rPr>
        <w:t>mass</w:t>
      </w:r>
      <w:r>
        <w:rPr>
          <w:rFonts w:ascii="Times New Roman" w:hAnsi="Times New Roman"/>
          <w:outline w:val="0"/>
          <w:color w:val="222222"/>
          <w:u w:color="222222"/>
          <w:shd w:val="clear" w:color="auto" w:fill="ffffff"/>
          <w:rtl w:val="0"/>
          <w:lang w:val="ru-RU"/>
          <w14:textFill>
            <w14:solidFill>
              <w14:srgbClr w14:val="222222"/>
            </w14:solidFill>
          </w14:textFill>
        </w:rPr>
        <w:t xml:space="preserve"> media, etc.</w:t>
      </w:r>
    </w:p>
    <w:p>
      <w:pPr>
        <w:pStyle w:val="Normal.0"/>
        <w:spacing w:after="0" w:line="240" w:lineRule="auto"/>
        <w:ind w:firstLine="708"/>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ru-RU"/>
          <w14:textFill>
            <w14:solidFill>
              <w14:srgbClr w14:val="222222"/>
            </w14:solidFill>
          </w14:textFill>
        </w:rPr>
        <w:t>On th</w:t>
      </w:r>
      <w:r>
        <w:rPr>
          <w:rFonts w:ascii="Times New Roman" w:hAnsi="Times New Roman"/>
          <w:outline w:val="0"/>
          <w:color w:val="222222"/>
          <w:u w:color="222222"/>
          <w:shd w:val="clear" w:color="auto" w:fill="ffffff"/>
          <w:rtl w:val="0"/>
          <w:lang w:val="en-US"/>
          <w14:textFill>
            <w14:solidFill>
              <w14:srgbClr w14:val="222222"/>
            </w14:solidFill>
          </w14:textFill>
        </w:rPr>
        <w:t xml:space="preserve">e implementation of afore </w:t>
      </w:r>
      <w:r>
        <w:rPr>
          <w:rFonts w:ascii="Times New Roman" w:hAnsi="Times New Roman"/>
          <w:outline w:val="0"/>
          <w:color w:val="222222"/>
          <w:u w:color="222222"/>
          <w:shd w:val="clear" w:color="auto" w:fill="ffffff"/>
          <w:rtl w:val="0"/>
          <w:lang w:val="ru-RU"/>
          <w14:textFill>
            <w14:solidFill>
              <w14:srgbClr w14:val="222222"/>
            </w14:solidFill>
          </w14:textFill>
        </w:rPr>
        <w:t xml:space="preserve">recommendations, Tajikistan </w:t>
      </w:r>
      <w:r>
        <w:rPr>
          <w:rFonts w:ascii="Times New Roman" w:hAnsi="Times New Roman"/>
          <w:outline w:val="0"/>
          <w:color w:val="222222"/>
          <w:u w:color="222222"/>
          <w:shd w:val="clear" w:color="auto" w:fill="ffffff"/>
          <w:rtl w:val="0"/>
          <w:lang w:val="en-US"/>
          <w14:textFill>
            <w14:solidFill>
              <w14:srgbClr w14:val="222222"/>
            </w14:solidFill>
          </w14:textFill>
        </w:rPr>
        <w:t>shall</w:t>
      </w:r>
      <w:r>
        <w:rPr>
          <w:rFonts w:ascii="Times New Roman" w:hAnsi="Times New Roman"/>
          <w:outline w:val="0"/>
          <w:color w:val="222222"/>
          <w:u w:color="222222"/>
          <w:shd w:val="clear" w:color="auto" w:fill="ffffff"/>
          <w:rtl w:val="0"/>
          <w:lang w:val="ru-RU"/>
          <w14:textFill>
            <w14:solidFill>
              <w14:srgbClr w14:val="222222"/>
            </w14:solidFill>
          </w14:textFill>
        </w:rPr>
        <w:t xml:space="preserve"> report to the UN Human Rights Committee </w:t>
      </w:r>
      <w:r>
        <w:rPr>
          <w:rFonts w:ascii="Times New Roman" w:hAnsi="Times New Roman"/>
          <w:outline w:val="0"/>
          <w:color w:val="222222"/>
          <w:u w:color="222222"/>
          <w:shd w:val="clear" w:color="auto" w:fill="ffffff"/>
          <w:rtl w:val="0"/>
          <w:lang w:val="en-US"/>
          <w14:textFill>
            <w14:solidFill>
              <w14:srgbClr w14:val="222222"/>
            </w14:solidFill>
          </w14:textFill>
        </w:rPr>
        <w:t>in</w:t>
      </w:r>
      <w:r>
        <w:rPr>
          <w:rFonts w:ascii="Times New Roman" w:hAnsi="Times New Roman"/>
          <w:outline w:val="0"/>
          <w:color w:val="222222"/>
          <w:u w:color="222222"/>
          <w:shd w:val="clear" w:color="auto" w:fill="ffffff"/>
          <w:rtl w:val="0"/>
          <w:lang w:val="ru-RU"/>
          <w14:textFill>
            <w14:solidFill>
              <w14:srgbClr w14:val="222222"/>
            </w14:solidFill>
          </w14:textFill>
        </w:rPr>
        <w:t xml:space="preserve"> two years</w:t>
      </w:r>
      <w:r>
        <w:rPr>
          <w:rFonts w:ascii="Times New Roman" w:hAnsi="Times New Roman"/>
          <w:outline w:val="0"/>
          <w:color w:val="222222"/>
          <w:u w:color="222222"/>
          <w:shd w:val="clear" w:color="auto" w:fill="ffffff"/>
          <w:rtl w:val="0"/>
          <w:lang w:val="en-US"/>
          <w14:textFill>
            <w14:solidFill>
              <w14:srgbClr w14:val="222222"/>
            </w14:solidFill>
          </w14:textFill>
        </w:rPr>
        <w:t xml:space="preserve"> time</w:t>
      </w:r>
      <w:r>
        <w:rPr>
          <w:rFonts w:ascii="Times New Roman" w:hAnsi="Times New Roman"/>
          <w:outline w:val="0"/>
          <w:color w:val="222222"/>
          <w:u w:color="222222"/>
          <w:shd w:val="clear" w:color="auto" w:fill="ffffff"/>
          <w:rtl w:val="0"/>
          <w:lang w:val="ru-RU"/>
          <w14:textFill>
            <w14:solidFill>
              <w14:srgbClr w14:val="222222"/>
            </w14:solidFill>
          </w14:textFill>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i.e. by</w:t>
      </w:r>
      <w:r>
        <w:rPr>
          <w:rFonts w:ascii="Times New Roman" w:hAnsi="Times New Roman"/>
          <w:outline w:val="0"/>
          <w:color w:val="222222"/>
          <w:u w:color="222222"/>
          <w:shd w:val="clear" w:color="auto" w:fill="ffffff"/>
          <w:rtl w:val="0"/>
          <w:lang w:val="ru-RU"/>
          <w14:textFill>
            <w14:solidFill>
              <w14:srgbClr w14:val="222222"/>
            </w14:solidFill>
          </w14:textFill>
        </w:rPr>
        <w:t xml:space="preserve"> July 26, 2021.</w:t>
      </w:r>
    </w:p>
    <w:p>
      <w:pPr>
        <w:pStyle w:val="Normal.0"/>
        <w:spacing w:after="0" w:line="240" w:lineRule="auto"/>
        <w:ind w:firstLine="708"/>
        <w:jc w:val="both"/>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outline w:val="0"/>
          <w:color w:val="222222"/>
          <w:u w:color="222222"/>
          <w:shd w:val="clear" w:color="auto" w:fill="ffffff"/>
          <w:rtl w:val="0"/>
          <w:lang w:val="en-US"/>
          <w14:textFill>
            <w14:solidFill>
              <w14:srgbClr w14:val="222222"/>
            </w14:solidFill>
          </w14:textFill>
        </w:rPr>
        <w:t>It shall be noted</w:t>
      </w:r>
      <w:r>
        <w:rPr>
          <w:rFonts w:ascii="Times New Roman" w:hAnsi="Times New Roman"/>
          <w:outline w:val="0"/>
          <w:color w:val="222222"/>
          <w:u w:color="222222"/>
          <w:shd w:val="clear" w:color="auto" w:fill="ffffff"/>
          <w:rtl w:val="0"/>
          <w:lang w:val="ru-RU"/>
          <w14:textFill>
            <w14:solidFill>
              <w14:srgbClr w14:val="222222"/>
            </w14:solidFill>
          </w14:textFill>
        </w:rPr>
        <w:t xml:space="preserve"> that on July 2-3, 2019, </w:t>
      </w:r>
      <w:r>
        <w:rPr>
          <w:rFonts w:ascii="Times New Roman" w:hAnsi="Times New Roman"/>
          <w:outline w:val="0"/>
          <w:color w:val="222222"/>
          <w:u w:color="222222"/>
          <w:shd w:val="clear" w:color="auto" w:fill="ffffff"/>
          <w:rtl w:val="0"/>
          <w:lang w:val="en-US"/>
          <w14:textFill>
            <w14:solidFill>
              <w14:srgbClr w14:val="222222"/>
            </w14:solidFill>
          </w14:textFill>
        </w:rPr>
        <w:t xml:space="preserve"> during the </w:t>
      </w:r>
      <w:r>
        <w:rPr>
          <w:rFonts w:ascii="Times New Roman" w:hAnsi="Times New Roman"/>
          <w:outline w:val="0"/>
          <w:color w:val="222222"/>
          <w:u w:color="222222"/>
          <w:shd w:val="clear" w:color="auto" w:fill="ffffff"/>
          <w:rtl w:val="0"/>
          <w:lang w:val="ru-RU"/>
          <w14:textFill>
            <w14:solidFill>
              <w14:srgbClr w14:val="222222"/>
            </w14:solidFill>
          </w14:textFill>
        </w:rPr>
        <w:t>126th session of the UN Human Rights Committee in Geneva</w:t>
      </w:r>
      <w:r>
        <w:rPr>
          <w:rFonts w:ascii="Times New Roman" w:hAnsi="Times New Roman"/>
          <w:outline w:val="0"/>
          <w:color w:val="222222"/>
          <w:u w:color="222222"/>
          <w:shd w:val="clear" w:color="auto" w:fill="ffffff"/>
          <w:rtl w:val="0"/>
          <w:lang w:val="en-US"/>
          <w14:textFill>
            <w14:solidFill>
              <w14:srgbClr w14:val="222222"/>
            </w14:solidFill>
          </w14:textFill>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Tajikistan has provided its report</w:t>
      </w:r>
      <w:r>
        <w:rPr>
          <w:rFonts w:ascii="Times New Roman" w:hAnsi="Times New Roman"/>
          <w:outline w:val="0"/>
          <w:color w:val="222222"/>
          <w:u w:color="222222"/>
          <w:shd w:val="clear" w:color="auto" w:fill="ffffff"/>
          <w:rtl w:val="0"/>
          <w:lang w:val="ru-RU"/>
          <w14:textFill>
            <w14:solidFill>
              <w14:srgbClr w14:val="222222"/>
            </w14:solidFill>
          </w14:textFill>
        </w:rPr>
        <w:t>.</w:t>
      </w:r>
    </w:p>
    <w:p>
      <w:pPr>
        <w:pStyle w:val="Normal.0"/>
        <w:spacing w:after="0" w:line="240" w:lineRule="auto"/>
        <w:ind w:firstLine="708"/>
        <w:jc w:val="both"/>
        <w:rPr>
          <w:rFonts w:ascii="Times New Roman" w:cs="Times New Roman" w:hAnsi="Times New Roman" w:eastAsia="Times New Roman"/>
        </w:rPr>
      </w:pPr>
      <w:r>
        <w:rPr>
          <w:rFonts w:ascii="Times New Roman" w:hAnsi="Times New Roman"/>
          <w:outline w:val="0"/>
          <w:color w:val="222222"/>
          <w:u w:color="222222"/>
          <w:shd w:val="clear" w:color="auto" w:fill="ffffff"/>
          <w:rtl w:val="0"/>
          <w:lang w:val="ru-RU"/>
          <w14:textFill>
            <w14:solidFill>
              <w14:srgbClr w14:val="222222"/>
            </w14:solidFill>
          </w14:textFill>
        </w:rPr>
        <w:t>The official Tajik delegation was led by the Prosecutor General of Tajikistan Yusuf Rahmon</w:t>
      </w:r>
      <w:r>
        <w:rPr>
          <w:rFonts w:ascii="Times New Roman" w:hAnsi="Times New Roman"/>
          <w:shd w:val="clear" w:color="auto" w:fill="ffffff"/>
          <w:rtl w:val="0"/>
          <w:lang w:val="ru-RU"/>
        </w:rPr>
        <w:t>.</w:t>
      </w:r>
      <w:r>
        <w:rPr>
          <w:rFonts w:ascii="Times New Roman" w:cs="Times New Roman" w:hAnsi="Times New Roman" w:eastAsia="Times New Roman"/>
          <w:shd w:val="clear" w:color="auto" w:fill="ffffff"/>
          <w:vertAlign w:val="superscript"/>
        </w:rPr>
        <w:footnoteReference w:id="1"/>
      </w:r>
    </w:p>
    <w:p>
      <w:pPr>
        <w:pStyle w:val="Normal (Web)"/>
        <w:shd w:val="clear" w:color="auto" w:fill="ffffff"/>
        <w:spacing w:before="0" w:after="0"/>
        <w:jc w:val="both"/>
        <w:rPr>
          <w:b w:val="1"/>
          <w:bCs w:val="1"/>
          <w:sz w:val="22"/>
          <w:szCs w:val="22"/>
        </w:rPr>
      </w:pPr>
    </w:p>
    <w:p>
      <w:pPr>
        <w:pStyle w:val="Normal (Web)"/>
        <w:shd w:val="clear" w:color="auto" w:fill="ffffff"/>
        <w:spacing w:before="0" w:after="0"/>
        <w:jc w:val="both"/>
        <w:rPr>
          <w:i w:val="1"/>
          <w:iCs w:val="1"/>
          <w:outline w:val="0"/>
          <w:color w:val="1f2124"/>
          <w:sz w:val="22"/>
          <w:szCs w:val="22"/>
          <w:u w:color="1f2124"/>
          <w:shd w:val="clear" w:color="auto" w:fill="ffffff"/>
          <w14:textFill>
            <w14:solidFill>
              <w14:srgbClr w14:val="1F2124"/>
            </w14:solidFill>
          </w14:textFill>
        </w:rPr>
      </w:pPr>
      <w:r>
        <w:rPr>
          <w:i w:val="1"/>
          <w:iCs w:val="1"/>
          <w:outline w:val="0"/>
          <w:color w:val="1f2124"/>
          <w:sz w:val="22"/>
          <w:szCs w:val="22"/>
          <w:u w:color="1f2124"/>
          <w:shd w:val="clear" w:color="auto" w:fill="ffffff"/>
          <w:rtl w:val="0"/>
          <w:lang w:val="en-US"/>
          <w14:textFill>
            <w14:solidFill>
              <w14:srgbClr w14:val="1F2124"/>
            </w14:solidFill>
          </w14:textFill>
        </w:rPr>
        <w:t>OSCE session in Warsaw</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The </w:t>
      </w:r>
      <w:r>
        <w:rPr>
          <w:sz w:val="22"/>
          <w:szCs w:val="22"/>
          <w:shd w:val="clear" w:color="auto" w:fill="ffffff"/>
          <w:rtl w:val="0"/>
          <w:lang w:val="en-US"/>
        </w:rPr>
        <w:t xml:space="preserve">current condition </w:t>
      </w:r>
      <w:r>
        <w:rPr>
          <w:sz w:val="22"/>
          <w:szCs w:val="22"/>
          <w:shd w:val="clear" w:color="auto" w:fill="ffffff"/>
          <w:rtl w:val="0"/>
          <w:lang w:val="ru-RU"/>
        </w:rPr>
        <w:t xml:space="preserve">of journalism, challenges and threats </w:t>
      </w:r>
      <w:r>
        <w:rPr>
          <w:sz w:val="22"/>
          <w:szCs w:val="22"/>
          <w:shd w:val="clear" w:color="auto" w:fill="ffffff"/>
          <w:rtl w:val="0"/>
          <w:lang w:val="en-US"/>
        </w:rPr>
        <w:t xml:space="preserve">that are </w:t>
      </w:r>
      <w:r>
        <w:rPr>
          <w:sz w:val="22"/>
          <w:szCs w:val="22"/>
          <w:shd w:val="clear" w:color="auto" w:fill="ffffff"/>
          <w:rtl w:val="0"/>
          <w:lang w:val="ru-RU"/>
        </w:rPr>
        <w:t>fac</w:t>
      </w:r>
      <w:r>
        <w:rPr>
          <w:sz w:val="22"/>
          <w:szCs w:val="22"/>
          <w:shd w:val="clear" w:color="auto" w:fill="ffffff"/>
          <w:rtl w:val="0"/>
          <w:lang w:val="en-US"/>
        </w:rPr>
        <w:t>ed by</w:t>
      </w:r>
      <w:r>
        <w:rPr>
          <w:sz w:val="22"/>
          <w:szCs w:val="22"/>
          <w:shd w:val="clear" w:color="auto" w:fill="ffffff"/>
          <w:rtl w:val="0"/>
          <w:lang w:val="ru-RU"/>
        </w:rPr>
        <w:t xml:space="preserve"> independent media, pressure on freedom of speech </w:t>
      </w:r>
      <w:r>
        <w:rPr>
          <w:sz w:val="22"/>
          <w:szCs w:val="22"/>
          <w:shd w:val="clear" w:color="auto" w:fill="ffffff"/>
          <w:rtl w:val="0"/>
          <w:lang w:val="en-US"/>
        </w:rPr>
        <w:t>were in the core</w:t>
      </w:r>
      <w:r>
        <w:rPr>
          <w:sz w:val="22"/>
          <w:szCs w:val="22"/>
          <w:shd w:val="clear" w:color="auto" w:fill="ffffff"/>
          <w:rtl w:val="0"/>
          <w:lang w:val="ru-RU"/>
        </w:rPr>
        <w:t xml:space="preserve"> of a separate </w:t>
      </w:r>
      <w:r>
        <w:rPr>
          <w:sz w:val="22"/>
          <w:szCs w:val="22"/>
          <w:shd w:val="clear" w:color="auto" w:fill="ffffff"/>
          <w:rtl w:val="0"/>
          <w:lang w:val="en-US"/>
        </w:rPr>
        <w:t>session</w:t>
      </w:r>
      <w:r>
        <w:rPr>
          <w:sz w:val="22"/>
          <w:szCs w:val="22"/>
          <w:shd w:val="clear" w:color="auto" w:fill="ffffff"/>
          <w:rtl w:val="0"/>
          <w:lang w:val="ru-RU"/>
        </w:rPr>
        <w:t xml:space="preserve"> </w:t>
      </w:r>
      <w:r>
        <w:rPr>
          <w:sz w:val="22"/>
          <w:szCs w:val="22"/>
          <w:shd w:val="clear" w:color="auto" w:fill="ffffff"/>
          <w:rtl w:val="0"/>
          <w:lang w:val="en-US"/>
        </w:rPr>
        <w:t>held during</w:t>
      </w:r>
      <w:r>
        <w:rPr>
          <w:sz w:val="22"/>
          <w:szCs w:val="22"/>
          <w:shd w:val="clear" w:color="auto" w:fill="ffffff"/>
          <w:rtl w:val="0"/>
          <w:lang w:val="ru-RU"/>
        </w:rPr>
        <w:t xml:space="preserve"> the OSCE Human Dimension Meeting on September 17 in Warsaw.</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en-US"/>
        </w:rPr>
        <w:t>I</w:t>
      </w:r>
      <w:r>
        <w:rPr>
          <w:sz w:val="22"/>
          <w:szCs w:val="22"/>
          <w:shd w:val="clear" w:color="auto" w:fill="ffffff"/>
          <w:rtl w:val="0"/>
          <w:lang w:val="ru-RU"/>
        </w:rPr>
        <w:t xml:space="preserve">n his speech </w:t>
      </w:r>
      <w:r>
        <w:rPr>
          <w:sz w:val="22"/>
          <w:szCs w:val="22"/>
          <w:shd w:val="clear" w:color="auto" w:fill="ffffff"/>
          <w:rtl w:val="0"/>
          <w:lang w:val="en-US"/>
        </w:rPr>
        <w:t>Ha</w:t>
      </w:r>
      <w:r>
        <w:rPr>
          <w:sz w:val="22"/>
          <w:szCs w:val="22"/>
          <w:shd w:val="clear" w:color="auto" w:fill="ffffff"/>
          <w:rtl w:val="0"/>
          <w:lang w:val="ru-RU"/>
        </w:rPr>
        <w:t xml:space="preserve">rlem Desir, OSCE Representative for Freedom of Media, drew attention to the </w:t>
      </w:r>
      <w:r>
        <w:rPr>
          <w:sz w:val="22"/>
          <w:szCs w:val="22"/>
          <w:shd w:val="clear" w:color="auto" w:fill="ffffff"/>
          <w:rtl w:val="0"/>
          <w:lang w:val="en-US"/>
        </w:rPr>
        <w:t>aggravated</w:t>
      </w:r>
      <w:r>
        <w:rPr>
          <w:sz w:val="22"/>
          <w:szCs w:val="22"/>
          <w:shd w:val="clear" w:color="auto" w:fill="ffffff"/>
          <w:rtl w:val="0"/>
          <w:lang w:val="ru-RU"/>
        </w:rPr>
        <w:t xml:space="preserve"> situation with freedom of speech and journalists in the region, including Tajikistan. The head of the </w:t>
      </w:r>
      <w:r>
        <w:rPr>
          <w:sz w:val="22"/>
          <w:szCs w:val="22"/>
          <w:shd w:val="clear" w:color="auto" w:fill="ffffff"/>
          <w:rtl w:val="0"/>
          <w:lang w:val="en-US"/>
        </w:rPr>
        <w:t>Department</w:t>
      </w:r>
      <w:r>
        <w:rPr>
          <w:sz w:val="22"/>
          <w:szCs w:val="22"/>
          <w:shd w:val="clear" w:color="auto" w:fill="ffffff"/>
          <w:rtl w:val="0"/>
          <w:lang w:val="ru-RU"/>
        </w:rPr>
        <w:t xml:space="preserve"> o</w:t>
      </w:r>
      <w:r>
        <w:rPr>
          <w:sz w:val="22"/>
          <w:szCs w:val="22"/>
          <w:shd w:val="clear" w:color="auto" w:fill="ffffff"/>
          <w:rtl w:val="0"/>
          <w:lang w:val="en-US"/>
        </w:rPr>
        <w:t>n</w:t>
      </w:r>
      <w:r>
        <w:rPr>
          <w:sz w:val="22"/>
          <w:szCs w:val="22"/>
          <w:shd w:val="clear" w:color="auto" w:fill="ffffff"/>
          <w:rtl w:val="0"/>
          <w:lang w:val="ru-RU"/>
        </w:rPr>
        <w:t xml:space="preserve"> Information, Press, Analysis and Foreign Policy Planning of the Ministry of Foreign Affairs of Tajikistan, Vafo Niyatbekzoda, in turn, noted that </w:t>
      </w:r>
      <w:r>
        <w:rPr>
          <w:sz w:val="22"/>
          <w:szCs w:val="22"/>
          <w:shd w:val="clear" w:color="auto" w:fill="ffffff"/>
          <w:rtl w:val="0"/>
          <w:lang w:val="ru-RU"/>
        </w:rPr>
        <w:t>“</w:t>
      </w:r>
      <w:r>
        <w:rPr>
          <w:sz w:val="22"/>
          <w:szCs w:val="22"/>
          <w:shd w:val="clear" w:color="auto" w:fill="ffffff"/>
          <w:rtl w:val="0"/>
          <w:lang w:val="ru-RU"/>
        </w:rPr>
        <w:t>all the necessary conditions have been created to ensure the unhindered work of journalists and freedom of speech</w:t>
      </w:r>
      <w:r>
        <w:rPr>
          <w:sz w:val="22"/>
          <w:szCs w:val="22"/>
          <w:shd w:val="clear" w:color="auto" w:fill="ffffff"/>
          <w:rtl w:val="0"/>
          <w:lang w:val="en-US"/>
        </w:rPr>
        <w:t xml:space="preserve"> </w:t>
      </w:r>
      <w:r>
        <w:rPr>
          <w:sz w:val="22"/>
          <w:szCs w:val="22"/>
          <w:shd w:val="clear" w:color="auto" w:fill="ffffff"/>
          <w:rtl w:val="0"/>
          <w:lang w:val="en-US"/>
        </w:rPr>
        <w:t>in Tajikistan</w:t>
      </w:r>
      <w:r>
        <w:rPr>
          <w:sz w:val="22"/>
          <w:szCs w:val="22"/>
          <w:shd w:val="clear" w:color="auto" w:fill="ffffff"/>
          <w:rtl w:val="0"/>
          <w:lang w:val="ru-RU"/>
        </w:rPr>
        <w:t>. According to him, "</w:t>
      </w:r>
      <w:r>
        <w:rPr>
          <w:sz w:val="22"/>
          <w:szCs w:val="22"/>
          <w:shd w:val="clear" w:color="auto" w:fill="ffffff"/>
          <w:rtl w:val="0"/>
          <w:lang w:val="en-US"/>
        </w:rPr>
        <w:t>T</w:t>
      </w:r>
      <w:r>
        <w:rPr>
          <w:sz w:val="22"/>
          <w:szCs w:val="22"/>
          <w:shd w:val="clear" w:color="auto" w:fill="ffffff"/>
          <w:rtl w:val="0"/>
          <w:lang w:val="ru-RU"/>
        </w:rPr>
        <w:t xml:space="preserve">here are no obstacles </w:t>
      </w:r>
      <w:r>
        <w:rPr>
          <w:sz w:val="22"/>
          <w:szCs w:val="22"/>
          <w:shd w:val="clear" w:color="auto" w:fill="ffffff"/>
          <w:rtl w:val="0"/>
          <w:lang w:val="en-US"/>
        </w:rPr>
        <w:t xml:space="preserve">created </w:t>
      </w:r>
      <w:r>
        <w:rPr>
          <w:sz w:val="22"/>
          <w:szCs w:val="22"/>
          <w:shd w:val="clear" w:color="auto" w:fill="ffffff"/>
          <w:rtl w:val="0"/>
          <w:lang w:val="ru-RU"/>
        </w:rPr>
        <w:t>to the media</w:t>
      </w:r>
      <w:r>
        <w:rPr>
          <w:sz w:val="22"/>
          <w:szCs w:val="22"/>
          <w:shd w:val="clear" w:color="auto" w:fill="ffffff"/>
          <w:rtl w:val="0"/>
          <w:lang w:val="en-US"/>
        </w:rPr>
        <w:t xml:space="preserve"> </w:t>
      </w:r>
      <w:r>
        <w:rPr>
          <w:sz w:val="22"/>
          <w:szCs w:val="22"/>
          <w:shd w:val="clear" w:color="auto" w:fill="ffffff"/>
          <w:rtl w:val="0"/>
          <w:lang w:val="en-US"/>
        </w:rPr>
        <w:t>in Tajikistan</w:t>
      </w:r>
      <w:r>
        <w:rPr>
          <w:sz w:val="22"/>
          <w:szCs w:val="22"/>
          <w:shd w:val="clear" w:color="auto" w:fill="ffffff"/>
          <w:rtl w:val="0"/>
          <w:lang w:val="ru-RU"/>
        </w:rPr>
        <w:t>."</w:t>
      </w:r>
    </w:p>
    <w:p>
      <w:pPr>
        <w:pStyle w:val="Normal (Web)"/>
        <w:shd w:val="clear" w:color="auto" w:fill="ffffff"/>
        <w:spacing w:before="0" w:after="0"/>
        <w:ind w:firstLine="708"/>
        <w:jc w:val="both"/>
        <w:rPr>
          <w:sz w:val="22"/>
          <w:szCs w:val="22"/>
        </w:rPr>
      </w:pPr>
      <w:r>
        <w:rPr>
          <w:sz w:val="22"/>
          <w:szCs w:val="22"/>
          <w:shd w:val="clear" w:color="auto" w:fill="ffffff"/>
          <w:rtl w:val="0"/>
          <w:lang w:val="ru-RU"/>
        </w:rPr>
        <w:t>Tajik journalist based in Europe</w:t>
      </w:r>
      <w:r>
        <w:rPr>
          <w:sz w:val="22"/>
          <w:szCs w:val="22"/>
          <w:shd w:val="clear" w:color="auto" w:fill="ffffff"/>
          <w:rtl w:val="0"/>
          <w:lang w:val="en-US"/>
        </w:rPr>
        <w:t xml:space="preserve"> </w:t>
      </w:r>
      <w:r>
        <w:rPr>
          <w:sz w:val="22"/>
          <w:szCs w:val="22"/>
          <w:shd w:val="clear" w:color="auto" w:fill="ffffff"/>
          <w:rtl w:val="0"/>
          <w:lang w:val="ru-RU"/>
        </w:rPr>
        <w:t>Humairo Bakhtiyor, said th</w:t>
      </w:r>
      <w:r>
        <w:rPr>
          <w:sz w:val="22"/>
          <w:szCs w:val="22"/>
          <w:shd w:val="clear" w:color="auto" w:fill="ffffff"/>
          <w:rtl w:val="0"/>
          <w:lang w:val="en-US"/>
        </w:rPr>
        <w:t>at</w:t>
      </w:r>
      <w:r>
        <w:rPr>
          <w:sz w:val="22"/>
          <w:szCs w:val="22"/>
          <w:shd w:val="clear" w:color="auto" w:fill="ffffff"/>
          <w:rtl w:val="0"/>
          <w:lang w:val="ru-RU"/>
        </w:rPr>
        <w:t xml:space="preserve"> authorities are guided by policies forc</w:t>
      </w:r>
      <w:r>
        <w:rPr>
          <w:sz w:val="22"/>
          <w:szCs w:val="22"/>
          <w:shd w:val="clear" w:color="auto" w:fill="ffffff"/>
          <w:rtl w:val="0"/>
          <w:lang w:val="en-US"/>
        </w:rPr>
        <w:t>ing the</w:t>
      </w:r>
      <w:r>
        <w:rPr>
          <w:sz w:val="22"/>
          <w:szCs w:val="22"/>
          <w:shd w:val="clear" w:color="auto" w:fill="ffffff"/>
          <w:rtl w:val="0"/>
          <w:lang w:val="ru-RU"/>
        </w:rPr>
        <w:t xml:space="preserve"> journalists to engage in self-censorship and ultimately lead to the closure of </w:t>
      </w:r>
      <w:r>
        <w:rPr>
          <w:sz w:val="22"/>
          <w:szCs w:val="22"/>
          <w:shd w:val="clear" w:color="auto" w:fill="ffffff"/>
          <w:rtl w:val="0"/>
          <w:lang w:val="en-US"/>
        </w:rPr>
        <w:t>mass</w:t>
      </w:r>
      <w:r>
        <w:rPr>
          <w:sz w:val="22"/>
          <w:szCs w:val="22"/>
          <w:shd w:val="clear" w:color="auto" w:fill="ffffff"/>
          <w:rtl w:val="0"/>
          <w:lang w:val="ru-RU"/>
        </w:rPr>
        <w:t xml:space="preserve"> media</w:t>
      </w:r>
      <w:r>
        <w:rPr>
          <w:sz w:val="22"/>
          <w:szCs w:val="22"/>
          <w:shd w:val="clear" w:color="auto" w:fill="ffffff"/>
          <w:rtl w:val="0"/>
          <w:lang w:val="en-US"/>
        </w:rPr>
        <w:t xml:space="preserve"> outlets</w:t>
      </w:r>
      <w:r>
        <w:rPr>
          <w:sz w:val="22"/>
          <w:szCs w:val="22"/>
          <w:shd w:val="clear" w:color="auto" w:fill="ffffff"/>
          <w:rtl w:val="0"/>
          <w:lang w:val="ru-RU"/>
        </w:rPr>
        <w:t xml:space="preserve">. Bakhtiyor accused intelligence </w:t>
      </w:r>
      <w:r>
        <w:rPr>
          <w:sz w:val="22"/>
          <w:szCs w:val="22"/>
          <w:shd w:val="clear" w:color="auto" w:fill="ffffff"/>
          <w:rtl w:val="0"/>
          <w:lang w:val="en-US"/>
        </w:rPr>
        <w:t>services</w:t>
      </w:r>
      <w:r>
        <w:rPr>
          <w:sz w:val="22"/>
          <w:szCs w:val="22"/>
          <w:shd w:val="clear" w:color="auto" w:fill="ffffff"/>
          <w:rtl w:val="0"/>
          <w:lang w:val="ru-RU"/>
        </w:rPr>
        <w:t xml:space="preserve"> </w:t>
      </w:r>
      <w:r>
        <w:rPr>
          <w:sz w:val="22"/>
          <w:szCs w:val="22"/>
          <w:shd w:val="clear" w:color="auto" w:fill="ffffff"/>
          <w:rtl w:val="0"/>
          <w:lang w:val="en-US"/>
        </w:rPr>
        <w:t>in</w:t>
      </w:r>
      <w:r>
        <w:rPr>
          <w:sz w:val="22"/>
          <w:szCs w:val="22"/>
          <w:shd w:val="clear" w:color="auto" w:fill="ffffff"/>
          <w:rtl w:val="0"/>
          <w:lang w:val="ru-RU"/>
        </w:rPr>
        <w:t xml:space="preserve"> harassing journalists in Tajikistan. According to her, the </w:t>
      </w:r>
      <w:r>
        <w:rPr>
          <w:sz w:val="22"/>
          <w:szCs w:val="22"/>
          <w:shd w:val="clear" w:color="auto" w:fill="ffffff"/>
          <w:rtl w:val="0"/>
          <w:lang w:val="en-US"/>
        </w:rPr>
        <w:t>situation in the country</w:t>
      </w:r>
      <w:r>
        <w:rPr>
          <w:sz w:val="22"/>
          <w:szCs w:val="22"/>
          <w:shd w:val="clear" w:color="auto" w:fill="ffffff"/>
          <w:rtl w:val="0"/>
          <w:lang w:val="ru-RU"/>
        </w:rPr>
        <w:t xml:space="preserve"> has worsened </w:t>
      </w:r>
      <w:r>
        <w:rPr>
          <w:sz w:val="22"/>
          <w:szCs w:val="22"/>
          <w:shd w:val="clear" w:color="auto" w:fill="ffffff"/>
          <w:rtl w:val="0"/>
          <w:lang w:val="en-US"/>
        </w:rPr>
        <w:t xml:space="preserve">which is reflected </w:t>
      </w:r>
      <w:r>
        <w:rPr>
          <w:sz w:val="22"/>
          <w:szCs w:val="22"/>
          <w:shd w:val="clear" w:color="auto" w:fill="ffffff"/>
          <w:rtl w:val="0"/>
          <w:lang w:val="ru-RU"/>
        </w:rPr>
        <w:t xml:space="preserve">in the ranking of the international organization </w:t>
      </w:r>
      <w:r>
        <w:rPr>
          <w:sz w:val="22"/>
          <w:szCs w:val="22"/>
          <w:shd w:val="clear" w:color="auto" w:fill="ffffff"/>
          <w:rtl w:val="0"/>
          <w:lang w:val="en-US"/>
        </w:rPr>
        <w:t>“</w:t>
      </w:r>
      <w:r>
        <w:rPr>
          <w:sz w:val="22"/>
          <w:szCs w:val="22"/>
          <w:shd w:val="clear" w:color="auto" w:fill="ffffff"/>
          <w:rtl w:val="0"/>
          <w:lang w:val="ru-RU"/>
        </w:rPr>
        <w:t>Reporters Without Borders</w:t>
      </w:r>
      <w:r>
        <w:rPr>
          <w:sz w:val="22"/>
          <w:szCs w:val="22"/>
          <w:shd w:val="clear" w:color="auto" w:fill="ffffff"/>
          <w:rtl w:val="0"/>
          <w:lang w:val="en-US"/>
        </w:rPr>
        <w:t>”</w:t>
      </w:r>
      <w:r>
        <w:rPr>
          <w:sz w:val="22"/>
          <w:szCs w:val="22"/>
          <w:shd w:val="clear" w:color="auto" w:fill="ffffff"/>
          <w:rtl w:val="0"/>
          <w:lang w:val="ru-RU"/>
        </w:rPr>
        <w:t xml:space="preserve">, </w:t>
      </w:r>
      <w:r>
        <w:rPr>
          <w:sz w:val="22"/>
          <w:szCs w:val="22"/>
          <w:shd w:val="clear" w:color="auto" w:fill="ffffff"/>
          <w:rtl w:val="0"/>
          <w:lang w:val="en-US"/>
        </w:rPr>
        <w:t>currently</w:t>
      </w:r>
      <w:r>
        <w:rPr>
          <w:sz w:val="22"/>
          <w:szCs w:val="22"/>
          <w:shd w:val="clear" w:color="auto" w:fill="ffffff"/>
          <w:rtl w:val="0"/>
          <w:lang w:val="ru-RU"/>
        </w:rPr>
        <w:t xml:space="preserve"> Tajikistan occupies 149th place. According to her estimates, </w:t>
      </w:r>
      <w:r>
        <w:rPr>
          <w:sz w:val="22"/>
          <w:szCs w:val="22"/>
          <w:shd w:val="clear" w:color="auto" w:fill="ffffff"/>
          <w:rtl w:val="0"/>
          <w:lang w:val="en-US"/>
        </w:rPr>
        <w:t>since</w:t>
      </w:r>
      <w:r>
        <w:rPr>
          <w:sz w:val="22"/>
          <w:szCs w:val="22"/>
          <w:shd w:val="clear" w:color="auto" w:fill="ffffff"/>
          <w:rtl w:val="0"/>
          <w:lang w:val="ru-RU"/>
        </w:rPr>
        <w:t xml:space="preserve"> 2014</w:t>
      </w:r>
      <w:r>
        <w:rPr>
          <w:sz w:val="22"/>
          <w:szCs w:val="22"/>
          <w:shd w:val="clear" w:color="auto" w:fill="ffffff"/>
          <w:rtl w:val="0"/>
          <w:lang w:val="en-US"/>
        </w:rPr>
        <w:t xml:space="preserve"> nearly</w:t>
      </w:r>
      <w:r>
        <w:rPr>
          <w:sz w:val="22"/>
          <w:szCs w:val="22"/>
          <w:shd w:val="clear" w:color="auto" w:fill="ffffff"/>
          <w:rtl w:val="0"/>
          <w:lang w:val="ru-RU"/>
        </w:rPr>
        <w:t xml:space="preserve"> 10 media outlets closed</w:t>
      </w:r>
      <w:r>
        <w:rPr>
          <w:sz w:val="22"/>
          <w:szCs w:val="22"/>
          <w:shd w:val="clear" w:color="auto" w:fill="ffffff"/>
          <w:rtl w:val="0"/>
          <w:lang w:val="en-US"/>
        </w:rPr>
        <w:t xml:space="preserve"> down</w:t>
      </w:r>
      <w:r>
        <w:rPr>
          <w:sz w:val="22"/>
          <w:szCs w:val="22"/>
          <w:shd w:val="clear" w:color="auto" w:fill="ffffff"/>
          <w:rtl w:val="0"/>
          <w:lang w:val="ru-RU"/>
        </w:rPr>
        <w:t xml:space="preserve"> in Tajikistan, approximately 50 journalists left the country and moved </w:t>
      </w:r>
      <w:r>
        <w:rPr>
          <w:sz w:val="22"/>
          <w:szCs w:val="22"/>
          <w:shd w:val="clear" w:color="auto" w:fill="ffffff"/>
          <w:rtl w:val="0"/>
          <w:lang w:val="en-US"/>
        </w:rPr>
        <w:t xml:space="preserve">to live </w:t>
      </w:r>
      <w:r>
        <w:rPr>
          <w:sz w:val="22"/>
          <w:szCs w:val="22"/>
          <w:shd w:val="clear" w:color="auto" w:fill="ffffff"/>
          <w:rtl w:val="0"/>
          <w:lang w:val="ru-RU"/>
        </w:rPr>
        <w:t>abroad</w:t>
      </w:r>
      <w:r>
        <w:rPr>
          <w:sz w:val="22"/>
          <w:szCs w:val="22"/>
          <w:rtl w:val="0"/>
          <w:lang w:val="ru-RU"/>
        </w:rPr>
        <w:t>.</w:t>
      </w:r>
      <w:r>
        <w:rPr>
          <w:sz w:val="22"/>
          <w:szCs w:val="22"/>
          <w:vertAlign w:val="superscript"/>
        </w:rPr>
        <w:footnoteReference w:id="2"/>
      </w:r>
    </w:p>
    <w:p>
      <w:pPr>
        <w:pStyle w:val="Normal (Web)"/>
        <w:shd w:val="clear" w:color="auto" w:fill="ffffff"/>
        <w:spacing w:before="0" w:after="0"/>
        <w:jc w:val="both"/>
        <w:rPr>
          <w:i w:val="1"/>
          <w:iCs w:val="1"/>
          <w:sz w:val="22"/>
          <w:szCs w:val="22"/>
        </w:rPr>
      </w:pPr>
      <w:r>
        <w:rPr>
          <w:i w:val="1"/>
          <w:iCs w:val="1"/>
          <w:sz w:val="22"/>
          <w:szCs w:val="22"/>
          <w:rtl w:val="0"/>
          <w:lang w:val="en-US"/>
        </w:rPr>
        <w:t>European Union and Tajikistan</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EU Special Representative for Central Asia Peter Burian said on September 19 that the European Union will continue to provide investment support to Tajikistan and intends to expand cooperation not only with the government, but with civil society and private sector. However, he noted that the EU is concerned about the situation with freedom of speech in Tajikistan and raised this problem during negotiations with the Tajik authorities "quite </w:t>
      </w:r>
      <w:r>
        <w:rPr>
          <w:sz w:val="22"/>
          <w:szCs w:val="22"/>
          <w:shd w:val="clear" w:color="auto" w:fill="ffffff"/>
          <w:rtl w:val="0"/>
          <w:lang w:val="en-US"/>
        </w:rPr>
        <w:t>openly</w:t>
      </w:r>
      <w:r>
        <w:rPr>
          <w:sz w:val="22"/>
          <w:szCs w:val="22"/>
          <w:shd w:val="clear" w:color="auto" w:fill="ffffff"/>
          <w:rtl w:val="0"/>
          <w:lang w:val="ru-RU"/>
        </w:rPr>
        <w:t xml:space="preserve">." During the talks, Burian noted, </w:t>
      </w:r>
      <w:r>
        <w:rPr>
          <w:sz w:val="22"/>
          <w:szCs w:val="22"/>
          <w:shd w:val="clear" w:color="auto" w:fill="ffffff"/>
          <w:rtl w:val="0"/>
          <w:lang w:val="ru-RU"/>
        </w:rPr>
        <w:t>“</w:t>
      </w:r>
      <w:r>
        <w:rPr>
          <w:sz w:val="22"/>
          <w:szCs w:val="22"/>
          <w:shd w:val="clear" w:color="auto" w:fill="ffffff"/>
          <w:rtl w:val="0"/>
          <w:lang w:val="en-US"/>
        </w:rPr>
        <w:t>that this is primarily the case with mass</w:t>
      </w:r>
      <w:r>
        <w:rPr>
          <w:sz w:val="22"/>
          <w:szCs w:val="22"/>
          <w:shd w:val="clear" w:color="auto" w:fill="ffffff"/>
          <w:rtl w:val="0"/>
          <w:lang w:val="ru-RU"/>
        </w:rPr>
        <w:t xml:space="preserve"> media, especially independent media, because they are the main source of information for the population ...</w:t>
      </w:r>
      <w:r>
        <w:rPr>
          <w:sz w:val="22"/>
          <w:szCs w:val="22"/>
          <w:shd w:val="clear" w:color="auto" w:fill="ffffff"/>
          <w:rtl w:val="0"/>
          <w:lang w:val="ru-RU"/>
        </w:rPr>
        <w:t>”</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w:t>
      </w:r>
      <w:r>
        <w:rPr>
          <w:sz w:val="22"/>
          <w:szCs w:val="22"/>
          <w:shd w:val="clear" w:color="auto" w:fill="ffffff"/>
          <w:rtl w:val="0"/>
          <w:lang w:val="ru-RU"/>
        </w:rPr>
        <w:t xml:space="preserve">... According to Johann Beer, head of the </w:t>
      </w:r>
      <w:r>
        <w:rPr>
          <w:sz w:val="22"/>
          <w:szCs w:val="22"/>
          <w:shd w:val="clear" w:color="auto" w:fill="ffffff"/>
          <w:rtl w:val="0"/>
          <w:lang w:val="en-US"/>
        </w:rPr>
        <w:t>“</w:t>
      </w:r>
      <w:r>
        <w:rPr>
          <w:sz w:val="22"/>
          <w:szCs w:val="22"/>
          <w:shd w:val="clear" w:color="auto" w:fill="ffffff"/>
          <w:rtl w:val="0"/>
          <w:lang w:val="ru-RU"/>
        </w:rPr>
        <w:t>Reporters Without Borders</w:t>
      </w:r>
      <w:r>
        <w:rPr>
          <w:sz w:val="22"/>
          <w:szCs w:val="22"/>
          <w:shd w:val="clear" w:color="auto" w:fill="ffffff"/>
          <w:rtl w:val="0"/>
          <w:lang w:val="en-US"/>
        </w:rPr>
        <w:t>”</w:t>
      </w:r>
      <w:r>
        <w:rPr>
          <w:sz w:val="22"/>
          <w:szCs w:val="22"/>
          <w:shd w:val="clear" w:color="auto" w:fill="ffffff"/>
          <w:rtl w:val="0"/>
          <w:lang w:val="ru-RU"/>
        </w:rPr>
        <w:t xml:space="preserve"> office in Eastern Europe and Central Asia, in recent years Tajikistan has been </w:t>
      </w:r>
      <w:r>
        <w:rPr>
          <w:sz w:val="22"/>
          <w:szCs w:val="22"/>
          <w:shd w:val="clear" w:color="auto" w:fill="ffffff"/>
          <w:rtl w:val="0"/>
          <w:lang w:val="en-US"/>
        </w:rPr>
        <w:t xml:space="preserve">occupying the lowest positions in </w:t>
      </w:r>
      <w:r>
        <w:rPr>
          <w:sz w:val="22"/>
          <w:szCs w:val="22"/>
          <w:shd w:val="clear" w:color="auto" w:fill="ffffff"/>
          <w:rtl w:val="0"/>
          <w:lang w:val="ru-RU"/>
        </w:rPr>
        <w:t>the World Press Freedom Rating and has taken the position of</w:t>
      </w:r>
      <w:r>
        <w:rPr>
          <w:sz w:val="22"/>
          <w:szCs w:val="22"/>
          <w:shd w:val="clear" w:color="auto" w:fill="ffffff"/>
          <w:rtl w:val="0"/>
          <w:lang w:val="en-US"/>
        </w:rPr>
        <w:t xml:space="preserve"> </w:t>
      </w:r>
      <w:r>
        <w:rPr>
          <w:sz w:val="22"/>
          <w:szCs w:val="22"/>
          <w:shd w:val="clear" w:color="auto" w:fill="ffffff"/>
          <w:rtl w:val="0"/>
          <w:lang w:val="ru-RU"/>
        </w:rPr>
        <w:t>“</w:t>
      </w:r>
      <w:r>
        <w:rPr>
          <w:sz w:val="22"/>
          <w:szCs w:val="22"/>
          <w:shd w:val="clear" w:color="auto" w:fill="ffffff"/>
          <w:rtl w:val="0"/>
          <w:lang w:val="ru-RU"/>
        </w:rPr>
        <w:t>a country with non-free media</w:t>
      </w:r>
      <w:r>
        <w:rPr>
          <w:sz w:val="22"/>
          <w:szCs w:val="22"/>
          <w:shd w:val="clear" w:color="auto" w:fill="ffffff"/>
          <w:rtl w:val="0"/>
          <w:lang w:val="ru-RU"/>
        </w:rPr>
        <w:t>”</w:t>
      </w:r>
      <w:r>
        <w:rPr>
          <w:sz w:val="22"/>
          <w:szCs w:val="22"/>
          <w:shd w:val="clear" w:color="auto" w:fill="ffffff"/>
          <w:rtl w:val="0"/>
          <w:lang w:val="ru-RU"/>
        </w:rPr>
        <w:t xml:space="preserve">: in 2019, the country fell by 12 positions lower and ranks 161st out of 180. Internet censorship, pressure and intimidation of journalists, closure of publications, forced emigration of journalists abroad are some of the reasons why Tajikistan is now at the bottom of the World Ranking </w:t>
      </w:r>
      <w:r>
        <w:rPr>
          <w:sz w:val="22"/>
          <w:szCs w:val="22"/>
          <w:shd w:val="clear" w:color="auto" w:fill="ffffff"/>
          <w:rtl w:val="0"/>
          <w:lang w:val="en-US"/>
        </w:rPr>
        <w:t>0n</w:t>
      </w:r>
      <w:r>
        <w:rPr>
          <w:sz w:val="22"/>
          <w:szCs w:val="22"/>
          <w:shd w:val="clear" w:color="auto" w:fill="ffffff"/>
          <w:rtl w:val="0"/>
          <w:lang w:val="ru-RU"/>
        </w:rPr>
        <w:t xml:space="preserve"> freedom of the press ... "</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w:t>
      </w:r>
      <w:r>
        <w:rPr>
          <w:sz w:val="22"/>
          <w:szCs w:val="22"/>
          <w:shd w:val="clear" w:color="auto" w:fill="ffffff"/>
          <w:rtl w:val="0"/>
          <w:lang w:val="ru-RU"/>
        </w:rPr>
        <w:t xml:space="preserve">... Najmiddini Shokhinbod, deputy chairman of the Union of Journalists of Tajikistan, told Radio Ozodi that such statements have been made </w:t>
      </w:r>
      <w:r>
        <w:rPr>
          <w:sz w:val="22"/>
          <w:szCs w:val="22"/>
          <w:shd w:val="clear" w:color="auto" w:fill="ffffff"/>
          <w:rtl w:val="0"/>
          <w:lang w:val="en-US"/>
        </w:rPr>
        <w:t xml:space="preserve">several times during </w:t>
      </w:r>
      <w:r>
        <w:rPr>
          <w:sz w:val="22"/>
          <w:szCs w:val="22"/>
          <w:shd w:val="clear" w:color="auto" w:fill="ffffff"/>
          <w:rtl w:val="0"/>
          <w:lang w:val="ru-RU"/>
        </w:rPr>
        <w:t>the past 30 years, but in reality there are no changes ...</w:t>
      </w:r>
      <w:r>
        <w:rPr>
          <w:sz w:val="22"/>
          <w:szCs w:val="22"/>
          <w:shd w:val="clear" w:color="auto" w:fill="ffffff"/>
          <w:rtl w:val="0"/>
          <w:lang w:val="ru-RU"/>
        </w:rPr>
        <w:t>”</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w:t>
      </w:r>
      <w:r>
        <w:rPr>
          <w:sz w:val="22"/>
          <w:szCs w:val="22"/>
          <w:shd w:val="clear" w:color="auto" w:fill="ffffff"/>
          <w:rtl w:val="0"/>
          <w:lang w:val="ru-RU"/>
        </w:rPr>
        <w:t xml:space="preserve">... Expert Abdumalik Kodirov said that the problem of freedom of speech in Tajikistan can never be solved in one visit, it will take more time. </w:t>
      </w:r>
      <w:r>
        <w:rPr>
          <w:sz w:val="22"/>
          <w:szCs w:val="22"/>
          <w:shd w:val="clear" w:color="auto" w:fill="ffffff"/>
          <w:rtl w:val="0"/>
          <w:lang w:val="en-US"/>
        </w:rPr>
        <w:t>“</w:t>
      </w:r>
      <w:r>
        <w:rPr>
          <w:sz w:val="22"/>
          <w:szCs w:val="22"/>
          <w:shd w:val="clear" w:color="auto" w:fill="ffffff"/>
          <w:rtl w:val="0"/>
          <w:lang w:val="ru-RU"/>
        </w:rPr>
        <w:t>However, the EU can help resolve th</w:t>
      </w:r>
      <w:r>
        <w:rPr>
          <w:sz w:val="22"/>
          <w:szCs w:val="22"/>
          <w:shd w:val="clear" w:color="auto" w:fill="ffffff"/>
          <w:rtl w:val="0"/>
          <w:lang w:val="en-US"/>
        </w:rPr>
        <w:t>is</w:t>
      </w:r>
      <w:r>
        <w:rPr>
          <w:sz w:val="22"/>
          <w:szCs w:val="22"/>
          <w:shd w:val="clear" w:color="auto" w:fill="ffffff"/>
          <w:rtl w:val="0"/>
          <w:lang w:val="ru-RU"/>
        </w:rPr>
        <w:t xml:space="preserve"> issue by setting </w:t>
      </w:r>
      <w:r>
        <w:rPr>
          <w:sz w:val="22"/>
          <w:szCs w:val="22"/>
          <w:shd w:val="clear" w:color="auto" w:fill="ffffff"/>
          <w:rtl w:val="0"/>
          <w:lang w:val="en-US"/>
        </w:rPr>
        <w:t xml:space="preserve">forth </w:t>
      </w:r>
      <w:r>
        <w:rPr>
          <w:sz w:val="22"/>
          <w:szCs w:val="22"/>
          <w:shd w:val="clear" w:color="auto" w:fill="ffffff"/>
          <w:rtl w:val="0"/>
          <w:lang w:val="ru-RU"/>
        </w:rPr>
        <w:t xml:space="preserve">investment </w:t>
      </w:r>
      <w:r>
        <w:rPr>
          <w:sz w:val="22"/>
          <w:szCs w:val="22"/>
          <w:shd w:val="clear" w:color="auto" w:fill="ffffff"/>
          <w:rtl w:val="0"/>
          <w:lang w:val="en-US"/>
        </w:rPr>
        <w:t>conditionality</w:t>
      </w:r>
      <w:r>
        <w:rPr>
          <w:sz w:val="22"/>
          <w:szCs w:val="22"/>
          <w:shd w:val="clear" w:color="auto" w:fill="ffffff"/>
          <w:rtl w:val="0"/>
          <w:lang w:val="en-US"/>
        </w:rPr>
        <w:t>…</w:t>
      </w:r>
      <w:r>
        <w:rPr>
          <w:sz w:val="22"/>
          <w:szCs w:val="22"/>
          <w:shd w:val="clear" w:color="auto" w:fill="ffffff"/>
          <w:rtl w:val="0"/>
          <w:lang w:val="en-US"/>
        </w:rPr>
        <w:t>"</w:t>
      </w:r>
      <w:r>
        <w:rPr>
          <w:sz w:val="22"/>
          <w:szCs w:val="22"/>
          <w:shd w:val="clear" w:color="auto" w:fill="ffffff"/>
          <w:rtl w:val="0"/>
          <w:lang w:val="ru-RU"/>
        </w:rPr>
        <w:t xml:space="preserve"> </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Observers from international and local organizations </w:t>
      </w:r>
      <w:r>
        <w:rPr>
          <w:sz w:val="22"/>
          <w:szCs w:val="22"/>
          <w:shd w:val="clear" w:color="auto" w:fill="ffffff"/>
          <w:rtl w:val="0"/>
          <w:lang w:val="en-US"/>
        </w:rPr>
        <w:t>criticised</w:t>
      </w:r>
      <w:r>
        <w:rPr>
          <w:sz w:val="22"/>
          <w:szCs w:val="22"/>
          <w:shd w:val="clear" w:color="auto" w:fill="ffffff"/>
          <w:rtl w:val="0"/>
          <w:lang w:val="ru-RU"/>
        </w:rPr>
        <w:t xml:space="preserve"> the decline in freedom of speech in Tajikistan </w:t>
      </w:r>
      <w:r>
        <w:rPr>
          <w:sz w:val="22"/>
          <w:szCs w:val="22"/>
          <w:shd w:val="clear" w:color="auto" w:fill="ffffff"/>
          <w:rtl w:val="0"/>
          <w:lang w:val="en-US"/>
        </w:rPr>
        <w:t>which was observed over</w:t>
      </w:r>
      <w:r>
        <w:rPr>
          <w:sz w:val="22"/>
          <w:szCs w:val="22"/>
          <w:shd w:val="clear" w:color="auto" w:fill="ffffff"/>
          <w:rtl w:val="0"/>
          <w:lang w:val="ru-RU"/>
        </w:rPr>
        <w:t xml:space="preserve"> </w:t>
      </w:r>
      <w:r>
        <w:rPr>
          <w:sz w:val="22"/>
          <w:szCs w:val="22"/>
          <w:shd w:val="clear" w:color="auto" w:fill="ffffff"/>
          <w:rtl w:val="0"/>
          <w:lang w:val="en-US"/>
        </w:rPr>
        <w:t>the</w:t>
      </w:r>
      <w:r>
        <w:rPr>
          <w:sz w:val="22"/>
          <w:szCs w:val="22"/>
          <w:shd w:val="clear" w:color="auto" w:fill="ffffff"/>
          <w:rtl w:val="0"/>
          <w:lang w:val="ru-RU"/>
        </w:rPr>
        <w:t xml:space="preserve"> recent years. </w:t>
      </w:r>
      <w:r>
        <w:rPr>
          <w:sz w:val="22"/>
          <w:szCs w:val="22"/>
          <w:shd w:val="clear" w:color="auto" w:fill="ffffff"/>
          <w:rtl w:val="0"/>
          <w:lang w:val="en-US"/>
        </w:rPr>
        <w:t>Nonetheless,</w:t>
      </w:r>
      <w:r>
        <w:rPr>
          <w:sz w:val="22"/>
          <w:szCs w:val="22"/>
          <w:shd w:val="clear" w:color="auto" w:fill="ffffff"/>
          <w:rtl w:val="0"/>
          <w:lang w:val="ru-RU"/>
        </w:rPr>
        <w:t xml:space="preserve"> authorities </w:t>
      </w:r>
      <w:r>
        <w:rPr>
          <w:sz w:val="22"/>
          <w:szCs w:val="22"/>
          <w:shd w:val="clear" w:color="auto" w:fill="ffffff"/>
          <w:rtl w:val="0"/>
          <w:lang w:val="en-US"/>
        </w:rPr>
        <w:t>inform</w:t>
      </w:r>
      <w:r>
        <w:rPr>
          <w:sz w:val="22"/>
          <w:szCs w:val="22"/>
          <w:shd w:val="clear" w:color="auto" w:fill="ffffff"/>
          <w:rtl w:val="0"/>
          <w:lang w:val="ru-RU"/>
        </w:rPr>
        <w:t xml:space="preserve"> the </w:t>
      </w:r>
      <w:r>
        <w:rPr>
          <w:sz w:val="22"/>
          <w:szCs w:val="22"/>
          <w:shd w:val="clear" w:color="auto" w:fill="ffffff"/>
          <w:rtl w:val="0"/>
          <w:lang w:val="en-US"/>
        </w:rPr>
        <w:t>legal</w:t>
      </w:r>
      <w:r>
        <w:rPr>
          <w:sz w:val="22"/>
          <w:szCs w:val="22"/>
          <w:shd w:val="clear" w:color="auto" w:fill="ffffff"/>
          <w:rtl w:val="0"/>
          <w:lang w:val="ru-RU"/>
        </w:rPr>
        <w:t xml:space="preserve"> guarantee </w:t>
      </w:r>
      <w:r>
        <w:rPr>
          <w:sz w:val="22"/>
          <w:szCs w:val="22"/>
          <w:shd w:val="clear" w:color="auto" w:fill="ffffff"/>
          <w:rtl w:val="0"/>
          <w:lang w:val="en-US"/>
        </w:rPr>
        <w:t xml:space="preserve">on </w:t>
      </w:r>
      <w:r>
        <w:rPr>
          <w:sz w:val="22"/>
          <w:szCs w:val="22"/>
          <w:shd w:val="clear" w:color="auto" w:fill="ffffff"/>
          <w:rtl w:val="0"/>
          <w:lang w:val="ru-RU"/>
        </w:rPr>
        <w:t xml:space="preserve">freedom of speech and </w:t>
      </w:r>
      <w:r>
        <w:rPr>
          <w:sz w:val="22"/>
          <w:szCs w:val="22"/>
          <w:shd w:val="clear" w:color="auto" w:fill="ffffff"/>
          <w:rtl w:val="0"/>
          <w:lang w:val="en-US"/>
        </w:rPr>
        <w:t>inadmissibility of</w:t>
      </w:r>
      <w:r>
        <w:rPr>
          <w:sz w:val="22"/>
          <w:szCs w:val="22"/>
          <w:shd w:val="clear" w:color="auto" w:fill="ffffff"/>
          <w:rtl w:val="0"/>
          <w:lang w:val="ru-RU"/>
        </w:rPr>
        <w:t xml:space="preserve"> infringe</w:t>
      </w:r>
      <w:r>
        <w:rPr>
          <w:sz w:val="22"/>
          <w:szCs w:val="22"/>
          <w:shd w:val="clear" w:color="auto" w:fill="ffffff"/>
          <w:rtl w:val="0"/>
          <w:lang w:val="en-US"/>
        </w:rPr>
        <w:t>ment</w:t>
      </w:r>
      <w:r>
        <w:rPr>
          <w:sz w:val="22"/>
          <w:szCs w:val="22"/>
          <w:shd w:val="clear" w:color="auto" w:fill="ffffff"/>
          <w:rtl w:val="0"/>
          <w:lang w:val="ru-RU"/>
        </w:rPr>
        <w:t xml:space="preserve"> </w:t>
      </w:r>
      <w:r>
        <w:rPr>
          <w:sz w:val="22"/>
          <w:szCs w:val="22"/>
          <w:shd w:val="clear" w:color="auto" w:fill="ffffff"/>
          <w:rtl w:val="0"/>
          <w:lang w:val="en-US"/>
        </w:rPr>
        <w:t>in the activities of the</w:t>
      </w:r>
      <w:r>
        <w:rPr>
          <w:sz w:val="22"/>
          <w:szCs w:val="22"/>
          <w:shd w:val="clear" w:color="auto" w:fill="ffffff"/>
          <w:rtl w:val="0"/>
          <w:lang w:val="ru-RU"/>
        </w:rPr>
        <w:t xml:space="preserve"> independent media</w:t>
      </w:r>
      <w:r>
        <w:rPr>
          <w:sz w:val="22"/>
          <w:szCs w:val="22"/>
          <w:shd w:val="clear" w:color="auto" w:fill="ffffff"/>
          <w:rtl w:val="0"/>
          <w:lang w:val="ru-RU"/>
        </w:rPr>
        <w:t>…</w:t>
      </w:r>
      <w:r>
        <w:rPr>
          <w:sz w:val="22"/>
          <w:szCs w:val="22"/>
          <w:shd w:val="clear" w:color="auto" w:fill="ffffff"/>
          <w:vertAlign w:val="superscript"/>
        </w:rPr>
        <w:footnoteReference w:id="3"/>
      </w:r>
    </w:p>
    <w:p>
      <w:pPr>
        <w:pStyle w:val="Normal (Web)"/>
        <w:shd w:val="clear" w:color="auto" w:fill="ffffff"/>
        <w:spacing w:before="0" w:after="0"/>
        <w:ind w:firstLine="708"/>
        <w:jc w:val="both"/>
        <w:rPr>
          <w:sz w:val="22"/>
          <w:szCs w:val="22"/>
        </w:rPr>
      </w:pPr>
    </w:p>
    <w:p>
      <w:pPr>
        <w:pStyle w:val="Normal (Web)"/>
        <w:shd w:val="clear" w:color="auto" w:fill="ffffff"/>
        <w:spacing w:before="0" w:after="0"/>
        <w:jc w:val="both"/>
        <w:rPr>
          <w:b w:val="1"/>
          <w:bCs w:val="1"/>
          <w:sz w:val="22"/>
          <w:szCs w:val="22"/>
        </w:rPr>
      </w:pPr>
      <w:r>
        <w:rPr>
          <w:b w:val="1"/>
          <w:bCs w:val="1"/>
          <w:sz w:val="22"/>
          <w:szCs w:val="22"/>
          <w:rtl w:val="0"/>
          <w:lang w:val="en-US"/>
        </w:rPr>
        <w:t>Blocking internet resources</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Since August 19, </w:t>
      </w:r>
      <w:r>
        <w:rPr>
          <w:sz w:val="22"/>
          <w:szCs w:val="22"/>
          <w:shd w:val="clear" w:color="auto" w:fill="ffffff"/>
          <w:rtl w:val="0"/>
          <w:lang w:val="en-US"/>
        </w:rPr>
        <w:t xml:space="preserve">there was a problem in terms of access to </w:t>
      </w:r>
      <w:r>
        <w:rPr>
          <w:sz w:val="22"/>
          <w:szCs w:val="22"/>
          <w:shd w:val="clear" w:color="auto" w:fill="ffffff"/>
          <w:rtl w:val="0"/>
          <w:lang w:val="ru-RU"/>
        </w:rPr>
        <w:t xml:space="preserve">Asia-Plus media group </w:t>
      </w:r>
      <w:r>
        <w:rPr>
          <w:sz w:val="22"/>
          <w:szCs w:val="22"/>
          <w:shd w:val="clear" w:color="auto" w:fill="ffffff"/>
          <w:rtl w:val="0"/>
          <w:lang w:val="en-US"/>
        </w:rPr>
        <w:t xml:space="preserve">portal </w:t>
      </w:r>
      <w:r>
        <w:rPr>
          <w:sz w:val="22"/>
          <w:szCs w:val="22"/>
          <w:shd w:val="clear" w:color="auto" w:fill="ffffff"/>
          <w:rtl w:val="0"/>
          <w:lang w:val="en-US"/>
        </w:rPr>
        <w:t xml:space="preserve"> as instead of the letter </w:t>
      </w:r>
      <w:r>
        <w:rPr>
          <w:sz w:val="22"/>
          <w:szCs w:val="22"/>
          <w:shd w:val="clear" w:color="auto" w:fill="ffffff"/>
          <w:rtl w:val="0"/>
          <w:lang w:val="en-US"/>
        </w:rPr>
        <w:t>“</w:t>
      </w:r>
      <w:r>
        <w:rPr>
          <w:sz w:val="22"/>
          <w:szCs w:val="22"/>
          <w:shd w:val="clear" w:color="auto" w:fill="ffffff"/>
          <w:rtl w:val="0"/>
          <w:lang w:val="en-US"/>
        </w:rPr>
        <w:t>O</w:t>
      </w:r>
      <w:r>
        <w:rPr>
          <w:sz w:val="22"/>
          <w:szCs w:val="22"/>
          <w:shd w:val="clear" w:color="auto" w:fill="ffffff"/>
          <w:rtl w:val="0"/>
          <w:lang w:val="en-US"/>
        </w:rPr>
        <w:t xml:space="preserve">” </w:t>
      </w:r>
      <w:r>
        <w:rPr>
          <w:sz w:val="22"/>
          <w:szCs w:val="22"/>
          <w:shd w:val="clear" w:color="auto" w:fill="ffffff"/>
          <w:rtl w:val="0"/>
          <w:lang w:val="en-US"/>
        </w:rPr>
        <w:t xml:space="preserve">there was number </w:t>
      </w:r>
      <w:r>
        <w:rPr>
          <w:sz w:val="22"/>
          <w:szCs w:val="22"/>
          <w:shd w:val="clear" w:color="auto" w:fill="ffffff"/>
          <w:rtl w:val="0"/>
          <w:lang w:val="en-US"/>
        </w:rPr>
        <w:t>“</w:t>
      </w:r>
      <w:r>
        <w:rPr>
          <w:sz w:val="22"/>
          <w:szCs w:val="22"/>
          <w:shd w:val="clear" w:color="auto" w:fill="ffffff"/>
          <w:rtl w:val="0"/>
          <w:lang w:val="en-US"/>
        </w:rPr>
        <w:t>0</w:t>
      </w:r>
      <w:r>
        <w:rPr>
          <w:sz w:val="22"/>
          <w:szCs w:val="22"/>
          <w:shd w:val="clear" w:color="auto" w:fill="ffffff"/>
          <w:rtl w:val="0"/>
          <w:lang w:val="en-US"/>
        </w:rPr>
        <w:t xml:space="preserve">” </w:t>
      </w:r>
      <w:r>
        <w:rPr>
          <w:sz w:val="22"/>
          <w:szCs w:val="22"/>
          <w:shd w:val="clear" w:color="auto" w:fill="ffffff"/>
          <w:rtl w:val="0"/>
          <w:lang w:val="en-US"/>
        </w:rPr>
        <w:t xml:space="preserve">(zero) on the DNS server </w:t>
      </w:r>
      <w:r>
        <w:rPr>
          <w:sz w:val="22"/>
          <w:szCs w:val="22"/>
          <w:shd w:val="clear" w:color="auto" w:fill="ffffff"/>
          <w:rtl w:val="0"/>
          <w:lang w:val="en-US"/>
        </w:rPr>
        <w:t>in the</w:t>
      </w:r>
      <w:r>
        <w:rPr>
          <w:sz w:val="22"/>
          <w:szCs w:val="22"/>
          <w:shd w:val="clear" w:color="auto" w:fill="ffffff"/>
          <w:rtl w:val="0"/>
          <w:lang w:val="ru-RU"/>
        </w:rPr>
        <w:t xml:space="preserve"> word </w:t>
      </w:r>
      <w:r>
        <w:rPr>
          <w:sz w:val="22"/>
          <w:szCs w:val="22"/>
          <w:shd w:val="clear" w:color="auto" w:fill="ffffff"/>
          <w:rtl w:val="0"/>
          <w:lang w:val="ru-RU"/>
        </w:rPr>
        <w:t>“</w:t>
      </w:r>
      <w:r>
        <w:rPr>
          <w:sz w:val="22"/>
          <w:szCs w:val="22"/>
          <w:shd w:val="clear" w:color="auto" w:fill="ffffff"/>
          <w:rtl w:val="0"/>
          <w:lang w:val="ru-RU"/>
        </w:rPr>
        <w:t>cloudflare</w:t>
      </w:r>
      <w:r>
        <w:rPr>
          <w:sz w:val="22"/>
          <w:szCs w:val="22"/>
          <w:shd w:val="clear" w:color="auto" w:fill="ffffff"/>
          <w:rtl w:val="0"/>
          <w:lang w:val="ru-RU"/>
        </w:rPr>
        <w:t>”</w:t>
      </w:r>
      <w:r>
        <w:rPr>
          <w:sz w:val="22"/>
          <w:szCs w:val="22"/>
          <w:shd w:val="clear" w:color="auto" w:fill="ffffff"/>
          <w:rtl w:val="0"/>
          <w:lang w:val="ru-RU"/>
        </w:rPr>
        <w:t>,</w:t>
      </w:r>
      <w:r>
        <w:rPr>
          <w:sz w:val="22"/>
          <w:szCs w:val="22"/>
          <w:shd w:val="clear" w:color="auto" w:fill="ffffff"/>
          <w:rtl w:val="0"/>
          <w:lang w:val="en-US"/>
        </w:rPr>
        <w:t xml:space="preserve"> </w:t>
      </w:r>
      <w:r>
        <w:rPr>
          <w:sz w:val="22"/>
          <w:szCs w:val="22"/>
          <w:shd w:val="clear" w:color="auto" w:fill="ffffff"/>
          <w:rtl w:val="0"/>
          <w:lang w:val="ru-RU"/>
        </w:rPr>
        <w:t>according to international experts on information technology is solely the result of manual intervention from within the country. Such a change could, for example, be made by people who have access to the technical address of the media group.</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According to Umed Babakhanov, general director of the Asia Plus media group, about ten days ago (at the end of August) they turned to the national registrar that regulates the .tj domain zone, but still have not received a response. According to him, the </w:t>
      </w:r>
      <w:r>
        <w:rPr>
          <w:sz w:val="22"/>
          <w:szCs w:val="22"/>
          <w:shd w:val="clear" w:color="auto" w:fill="ffffff"/>
          <w:rtl w:val="0"/>
          <w:lang w:val="en-US"/>
        </w:rPr>
        <w:t>request submitted by</w:t>
      </w:r>
      <w:r>
        <w:rPr>
          <w:sz w:val="22"/>
          <w:szCs w:val="22"/>
          <w:shd w:val="clear" w:color="auto" w:fill="ffffff"/>
          <w:rtl w:val="0"/>
          <w:lang w:val="ru-RU"/>
        </w:rPr>
        <w:t xml:space="preserve"> the Internet service provider (</w:t>
      </w:r>
      <w:r>
        <w:rPr>
          <w:sz w:val="22"/>
          <w:szCs w:val="22"/>
          <w:shd w:val="clear" w:color="auto" w:fill="ffffff"/>
          <w:rtl w:val="0"/>
          <w:lang w:val="ru-RU"/>
        </w:rPr>
        <w:t>“</w:t>
      </w:r>
      <w:r>
        <w:rPr>
          <w:sz w:val="22"/>
          <w:szCs w:val="22"/>
          <w:shd w:val="clear" w:color="auto" w:fill="ffffff"/>
          <w:rtl w:val="0"/>
          <w:lang w:val="ru-RU"/>
        </w:rPr>
        <w:t>Easter</w:t>
      </w:r>
      <w:r>
        <w:rPr>
          <w:sz w:val="22"/>
          <w:szCs w:val="22"/>
          <w:shd w:val="clear" w:color="auto" w:fill="ffffff"/>
          <w:rtl w:val="0"/>
          <w:lang w:val="en-US"/>
        </w:rPr>
        <w:t>a</w:t>
      </w:r>
      <w:r>
        <w:rPr>
          <w:sz w:val="22"/>
          <w:szCs w:val="22"/>
          <w:shd w:val="clear" w:color="auto" w:fill="ffffff"/>
          <w:rtl w:val="0"/>
          <w:lang w:val="ru-RU"/>
        </w:rPr>
        <w:t>”</w:t>
      </w:r>
      <w:r>
        <w:rPr>
          <w:sz w:val="22"/>
          <w:szCs w:val="22"/>
          <w:shd w:val="clear" w:color="auto" w:fill="ffffff"/>
          <w:rtl w:val="0"/>
          <w:lang w:val="ru-RU"/>
        </w:rPr>
        <w:t xml:space="preserve">) serving Asia-Plus to the authorities was also </w:t>
      </w:r>
      <w:r>
        <w:rPr>
          <w:sz w:val="22"/>
          <w:szCs w:val="22"/>
          <w:shd w:val="clear" w:color="auto" w:fill="ffffff"/>
          <w:rtl w:val="0"/>
          <w:lang w:val="en-US"/>
        </w:rPr>
        <w:t>left without response</w:t>
      </w:r>
      <w:r>
        <w:rPr>
          <w:sz w:val="22"/>
          <w:szCs w:val="22"/>
          <w:shd w:val="clear" w:color="auto" w:fill="ffffff"/>
          <w:rtl w:val="0"/>
          <w:lang w:val="ru-RU"/>
        </w:rPr>
        <w:t>.</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en-US"/>
        </w:rPr>
        <w:t>Once</w:t>
      </w:r>
      <w:r>
        <w:rPr>
          <w:sz w:val="22"/>
          <w:szCs w:val="22"/>
          <w:shd w:val="clear" w:color="auto" w:fill="ffffff"/>
          <w:rtl w:val="0"/>
          <w:lang w:val="ru-RU"/>
        </w:rPr>
        <w:t xml:space="preserve"> the error</w:t>
      </w:r>
      <w:r>
        <w:rPr>
          <w:sz w:val="22"/>
          <w:szCs w:val="22"/>
          <w:shd w:val="clear" w:color="auto" w:fill="ffffff"/>
          <w:rtl w:val="0"/>
          <w:lang w:val="en-US"/>
        </w:rPr>
        <w:t xml:space="preserve"> was discovered</w:t>
      </w:r>
      <w:r>
        <w:rPr>
          <w:sz w:val="22"/>
          <w:szCs w:val="22"/>
          <w:shd w:val="clear" w:color="auto" w:fill="ffffff"/>
          <w:rtl w:val="0"/>
          <w:lang w:val="ru-RU"/>
        </w:rPr>
        <w:t xml:space="preserve"> in the name of the Asia-Plus domain and </w:t>
      </w:r>
      <w:r>
        <w:rPr>
          <w:sz w:val="22"/>
          <w:szCs w:val="22"/>
          <w:shd w:val="clear" w:color="auto" w:fill="ffffff"/>
          <w:rtl w:val="0"/>
          <w:lang w:val="en-US"/>
        </w:rPr>
        <w:t>the reasons behind the problem had become obvious</w:t>
      </w:r>
      <w:r>
        <w:rPr>
          <w:sz w:val="22"/>
          <w:szCs w:val="22"/>
          <w:shd w:val="clear" w:color="auto" w:fill="ffffff"/>
          <w:rtl w:val="0"/>
          <w:lang w:val="ru-RU"/>
        </w:rPr>
        <w:t xml:space="preserve">, the authorities in Tajikistan </w:t>
      </w:r>
      <w:r>
        <w:rPr>
          <w:sz w:val="22"/>
          <w:szCs w:val="22"/>
          <w:shd w:val="clear" w:color="auto" w:fill="ffffff"/>
          <w:rtl w:val="0"/>
          <w:lang w:val="en-US"/>
        </w:rPr>
        <w:t>decided to provide no</w:t>
      </w:r>
      <w:r>
        <w:rPr>
          <w:sz w:val="22"/>
          <w:szCs w:val="22"/>
          <w:shd w:val="clear" w:color="auto" w:fill="ffffff"/>
          <w:rtl w:val="0"/>
          <w:lang w:val="ru-RU"/>
        </w:rPr>
        <w:t xml:space="preserve"> comment</w:t>
      </w:r>
      <w:r>
        <w:rPr>
          <w:sz w:val="22"/>
          <w:szCs w:val="22"/>
          <w:shd w:val="clear" w:color="auto" w:fill="ffffff"/>
          <w:rtl w:val="0"/>
          <w:lang w:val="en-US"/>
        </w:rPr>
        <w:t>s</w:t>
      </w:r>
      <w:r>
        <w:rPr>
          <w:sz w:val="22"/>
          <w:szCs w:val="22"/>
          <w:shd w:val="clear" w:color="auto" w:fill="ffffff"/>
          <w:rtl w:val="0"/>
          <w:lang w:val="ru-RU"/>
        </w:rPr>
        <w:t>. In particular, neither the authority responsible for registering the national domain</w:t>
      </w:r>
      <w:r>
        <w:rPr>
          <w:sz w:val="22"/>
          <w:szCs w:val="22"/>
          <w:shd w:val="clear" w:color="auto" w:fill="ffffff"/>
          <w:rtl w:val="0"/>
          <w:lang w:val="en-US"/>
        </w:rPr>
        <w:t>s</w:t>
      </w:r>
      <w:r>
        <w:rPr>
          <w:sz w:val="22"/>
          <w:szCs w:val="22"/>
          <w:shd w:val="clear" w:color="auto" w:fill="ffffff"/>
          <w:rtl w:val="0"/>
          <w:lang w:val="ru-RU"/>
        </w:rPr>
        <w:t xml:space="preserve">, nor the structure responsible for the operation of web resources, Communication Service and Tajiktelecom, </w:t>
      </w:r>
      <w:r>
        <w:rPr>
          <w:sz w:val="22"/>
          <w:szCs w:val="22"/>
          <w:shd w:val="clear" w:color="auto" w:fill="ffffff"/>
          <w:rtl w:val="0"/>
          <w:lang w:val="en-US"/>
        </w:rPr>
        <w:t>provided the</w:t>
      </w:r>
      <w:r>
        <w:rPr>
          <w:sz w:val="22"/>
          <w:szCs w:val="22"/>
          <w:shd w:val="clear" w:color="auto" w:fill="ffffff"/>
          <w:rtl w:val="0"/>
          <w:lang w:val="ru-RU"/>
        </w:rPr>
        <w:t xml:space="preserve"> </w:t>
      </w:r>
      <w:r>
        <w:rPr>
          <w:sz w:val="22"/>
          <w:szCs w:val="22"/>
          <w:shd w:val="clear" w:color="auto" w:fill="ffffff"/>
          <w:rtl w:val="0"/>
          <w:lang w:val="en-US"/>
        </w:rPr>
        <w:t>response</w:t>
      </w:r>
      <w:r>
        <w:rPr>
          <w:sz w:val="22"/>
          <w:szCs w:val="22"/>
          <w:shd w:val="clear" w:color="auto" w:fill="ffffff"/>
          <w:rtl w:val="0"/>
          <w:lang w:val="ru-RU"/>
        </w:rPr>
        <w:t xml:space="preserve"> to requests </w:t>
      </w:r>
      <w:r>
        <w:rPr>
          <w:sz w:val="22"/>
          <w:szCs w:val="22"/>
          <w:shd w:val="clear" w:color="auto" w:fill="ffffff"/>
          <w:rtl w:val="0"/>
          <w:lang w:val="en-US"/>
        </w:rPr>
        <w:t>submitted by</w:t>
      </w:r>
      <w:r>
        <w:rPr>
          <w:sz w:val="22"/>
          <w:szCs w:val="22"/>
          <w:shd w:val="clear" w:color="auto" w:fill="ffffff"/>
          <w:rtl w:val="0"/>
          <w:lang w:val="ru-RU"/>
        </w:rPr>
        <w:t xml:space="preserve"> Asia Plus to resolve the technical problem.</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Officials at the country's Communications Service say problems with access to the official website under its permanent names (news.tj and asiaplus.tj), which </w:t>
      </w:r>
      <w:r>
        <w:rPr>
          <w:sz w:val="22"/>
          <w:szCs w:val="22"/>
          <w:shd w:val="clear" w:color="auto" w:fill="ffffff"/>
          <w:rtl w:val="0"/>
          <w:lang w:val="en-US"/>
        </w:rPr>
        <w:t>started</w:t>
      </w:r>
      <w:r>
        <w:rPr>
          <w:sz w:val="22"/>
          <w:szCs w:val="22"/>
          <w:shd w:val="clear" w:color="auto" w:fill="ffffff"/>
          <w:rtl w:val="0"/>
          <w:lang w:val="ru-RU"/>
        </w:rPr>
        <w:t xml:space="preserve"> on August 19, are </w:t>
      </w:r>
      <w:r>
        <w:rPr>
          <w:sz w:val="22"/>
          <w:szCs w:val="22"/>
          <w:shd w:val="clear" w:color="auto" w:fill="ffffff"/>
          <w:rtl w:val="0"/>
          <w:lang w:val="ru-RU"/>
        </w:rPr>
        <w:t>“</w:t>
      </w:r>
      <w:r>
        <w:rPr>
          <w:sz w:val="22"/>
          <w:szCs w:val="22"/>
          <w:shd w:val="clear" w:color="auto" w:fill="ffffff"/>
          <w:rtl w:val="0"/>
          <w:lang w:val="ru-RU"/>
        </w:rPr>
        <w:t>checked</w:t>
      </w:r>
      <w:r>
        <w:rPr>
          <w:sz w:val="22"/>
          <w:szCs w:val="22"/>
          <w:shd w:val="clear" w:color="auto" w:fill="ffffff"/>
          <w:rtl w:val="0"/>
          <w:lang w:val="ru-RU"/>
        </w:rPr>
        <w:t>”</w:t>
      </w:r>
      <w:r>
        <w:rPr>
          <w:sz w:val="22"/>
          <w:szCs w:val="22"/>
          <w:shd w:val="clear" w:color="auto" w:fill="ffffff"/>
          <w:rtl w:val="0"/>
          <w:lang w:val="ru-RU"/>
        </w:rPr>
        <w:t xml:space="preserve">. At the same time, the authorities do not exclude the possibility of </w:t>
      </w:r>
      <w:r>
        <w:rPr>
          <w:sz w:val="22"/>
          <w:szCs w:val="22"/>
          <w:shd w:val="clear" w:color="auto" w:fill="ffffff"/>
          <w:rtl w:val="0"/>
          <w:lang w:val="ru-RU"/>
        </w:rPr>
        <w:t>“</w:t>
      </w:r>
      <w:r>
        <w:rPr>
          <w:sz w:val="22"/>
          <w:szCs w:val="22"/>
          <w:shd w:val="clear" w:color="auto" w:fill="ffffff"/>
          <w:rtl w:val="0"/>
          <w:lang w:val="ru-RU"/>
        </w:rPr>
        <w:t>external interference</w:t>
      </w:r>
      <w:r>
        <w:rPr>
          <w:sz w:val="22"/>
          <w:szCs w:val="22"/>
          <w:shd w:val="clear" w:color="auto" w:fill="ffffff"/>
          <w:rtl w:val="0"/>
          <w:lang w:val="ru-RU"/>
        </w:rPr>
        <w:t>”</w:t>
      </w:r>
      <w:r>
        <w:rPr>
          <w:sz w:val="22"/>
          <w:szCs w:val="22"/>
          <w:shd w:val="clear" w:color="auto" w:fill="ffffff"/>
          <w:rtl w:val="0"/>
          <w:lang w:val="ru-RU"/>
        </w:rPr>
        <w:t>.</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 Technical experts who know the procedure for registration and activities of domains and technical names (DNS) of websites </w:t>
      </w:r>
      <w:r>
        <w:rPr>
          <w:sz w:val="22"/>
          <w:szCs w:val="22"/>
          <w:shd w:val="clear" w:color="auto" w:fill="ffffff"/>
          <w:rtl w:val="0"/>
          <w:lang w:val="en-US"/>
        </w:rPr>
        <w:t>under</w:t>
      </w:r>
      <w:r>
        <w:rPr>
          <w:sz w:val="22"/>
          <w:szCs w:val="22"/>
          <w:shd w:val="clear" w:color="auto" w:fill="ffffff"/>
          <w:rtl w:val="0"/>
          <w:lang w:val="ru-RU"/>
        </w:rPr>
        <w:t xml:space="preserve"> .tj exclude the possibility of external </w:t>
      </w:r>
      <w:r>
        <w:rPr>
          <w:sz w:val="22"/>
          <w:szCs w:val="22"/>
          <w:shd w:val="clear" w:color="auto" w:fill="ffffff"/>
          <w:rtl w:val="0"/>
          <w:lang w:val="en-US"/>
        </w:rPr>
        <w:t>interference</w:t>
      </w:r>
      <w:r>
        <w:rPr>
          <w:sz w:val="22"/>
          <w:szCs w:val="22"/>
          <w:shd w:val="clear" w:color="auto" w:fill="ffffff"/>
          <w:rtl w:val="0"/>
          <w:lang w:val="ru-RU"/>
        </w:rPr>
        <w:t>.</w:t>
      </w:r>
      <w:r>
        <w:rPr>
          <w:sz w:val="22"/>
          <w:szCs w:val="22"/>
          <w:shd w:val="clear" w:color="auto" w:fill="ffffff"/>
          <w:vertAlign w:val="superscript"/>
        </w:rPr>
        <w:footnoteReference w:id="4"/>
      </w:r>
    </w:p>
    <w:p>
      <w:pPr>
        <w:pStyle w:val="Normal (Web)"/>
        <w:shd w:val="clear" w:color="auto" w:fill="ffffff"/>
        <w:spacing w:before="0" w:after="0"/>
        <w:ind w:firstLine="708"/>
        <w:jc w:val="both"/>
        <w:rPr>
          <w:outline w:val="0"/>
          <w:color w:val="000000"/>
          <w:sz w:val="22"/>
          <w:szCs w:val="22"/>
          <w:u w:color="000000"/>
          <w14:textFill>
            <w14:solidFill>
              <w14:srgbClr w14:val="000000"/>
            </w14:solidFill>
          </w14:textFill>
        </w:rPr>
      </w:pPr>
      <w:r>
        <w:rPr>
          <w:sz w:val="22"/>
          <w:szCs w:val="22"/>
          <w:shd w:val="clear" w:color="auto" w:fill="ffffff"/>
          <w:rtl w:val="0"/>
          <w:lang w:val="ru-RU"/>
        </w:rPr>
        <w:t xml:space="preserve">The Committee to Protect Journalists (CPJ) appealed to the Tajik authorities to provide the population with access to Internet resources of the Asia Plus media group ... The CPJ expressed concern about the continued lack of access to the Asia Plus website and </w:t>
      </w:r>
      <w:r>
        <w:rPr>
          <w:sz w:val="22"/>
          <w:szCs w:val="22"/>
          <w:shd w:val="clear" w:color="auto" w:fill="ffffff"/>
          <w:rtl w:val="0"/>
          <w:lang w:val="en-US"/>
        </w:rPr>
        <w:t>reiterated</w:t>
      </w:r>
      <w:r>
        <w:rPr>
          <w:sz w:val="22"/>
          <w:szCs w:val="22"/>
          <w:shd w:val="clear" w:color="auto" w:fill="ffffff"/>
          <w:rtl w:val="0"/>
          <w:lang w:val="ru-RU"/>
        </w:rPr>
        <w:t xml:space="preserve"> low</w:t>
      </w:r>
      <w:r>
        <w:rPr>
          <w:sz w:val="22"/>
          <w:szCs w:val="22"/>
          <w:shd w:val="clear" w:color="auto" w:fill="ffffff"/>
          <w:rtl w:val="0"/>
          <w:lang w:val="en-US"/>
        </w:rPr>
        <w:t xml:space="preserve"> position of</w:t>
      </w:r>
      <w:r>
        <w:rPr>
          <w:sz w:val="22"/>
          <w:szCs w:val="22"/>
          <w:shd w:val="clear" w:color="auto" w:fill="ffffff"/>
          <w:rtl w:val="0"/>
          <w:lang w:val="ru-RU"/>
        </w:rPr>
        <w:t xml:space="preserve"> Tajikistan </w:t>
      </w:r>
      <w:r>
        <w:rPr>
          <w:sz w:val="22"/>
          <w:szCs w:val="22"/>
          <w:shd w:val="clear" w:color="auto" w:fill="ffffff"/>
          <w:rtl w:val="0"/>
          <w:lang w:val="en-US"/>
        </w:rPr>
        <w:t xml:space="preserve">in the </w:t>
      </w:r>
      <w:r>
        <w:rPr>
          <w:sz w:val="22"/>
          <w:szCs w:val="22"/>
          <w:shd w:val="clear" w:color="auto" w:fill="ffffff"/>
          <w:rtl w:val="0"/>
          <w:lang w:val="ru-RU"/>
        </w:rPr>
        <w:t>Press Freedom Rating</w:t>
      </w:r>
      <w:r>
        <w:rPr>
          <w:sz w:val="22"/>
          <w:szCs w:val="22"/>
          <w:shd w:val="clear" w:color="auto" w:fill="ffffff"/>
          <w:rtl w:val="0"/>
          <w:lang w:val="en-US"/>
        </w:rPr>
        <w:t>.</w:t>
      </w:r>
      <w:r>
        <w:rPr>
          <w:sz w:val="22"/>
          <w:szCs w:val="22"/>
          <w:vertAlign w:val="superscript"/>
        </w:rPr>
        <w:footnoteReference w:id="5"/>
      </w:r>
    </w:p>
    <w:p>
      <w:pPr>
        <w:pStyle w:val="Normal (Web)"/>
        <w:shd w:val="clear" w:color="auto" w:fill="ffffff"/>
        <w:spacing w:before="0" w:after="0"/>
        <w:jc w:val="both"/>
        <w:rPr>
          <w:b w:val="1"/>
          <w:bCs w:val="1"/>
          <w:sz w:val="22"/>
          <w:szCs w:val="22"/>
        </w:rPr>
      </w:pPr>
    </w:p>
    <w:p>
      <w:pPr>
        <w:pStyle w:val="Normal (Web)"/>
        <w:shd w:val="clear" w:color="auto" w:fill="ffffff"/>
        <w:spacing w:before="0" w:after="0"/>
        <w:jc w:val="both"/>
        <w:rPr>
          <w:b w:val="1"/>
          <w:bCs w:val="1"/>
          <w:sz w:val="22"/>
          <w:szCs w:val="22"/>
        </w:rPr>
      </w:pPr>
      <w:r>
        <w:rPr>
          <w:b w:val="1"/>
          <w:bCs w:val="1"/>
          <w:sz w:val="22"/>
          <w:szCs w:val="22"/>
          <w:rtl w:val="0"/>
          <w:lang w:val="en-US"/>
        </w:rPr>
        <w:t>Persecution of Mass Media for articles containing criticism</w:t>
      </w:r>
    </w:p>
    <w:p>
      <w:pPr>
        <w:pStyle w:val="Normal (Web)"/>
        <w:shd w:val="clear" w:color="auto" w:fill="ffffff"/>
        <w:spacing w:before="0" w:after="0"/>
        <w:ind w:firstLine="708"/>
        <w:jc w:val="both"/>
        <w:rPr>
          <w:sz w:val="22"/>
          <w:szCs w:val="22"/>
        </w:rPr>
      </w:pPr>
      <w:r>
        <w:rPr>
          <w:sz w:val="22"/>
          <w:szCs w:val="22"/>
          <w:rtl w:val="0"/>
          <w:lang w:val="ru-RU"/>
        </w:rPr>
        <w:t xml:space="preserve">The editors </w:t>
      </w:r>
      <w:r>
        <w:rPr>
          <w:sz w:val="22"/>
          <w:szCs w:val="22"/>
          <w:rtl w:val="0"/>
          <w:lang w:val="en-US"/>
        </w:rPr>
        <w:t xml:space="preserve">office </w:t>
      </w:r>
      <w:r>
        <w:rPr>
          <w:sz w:val="22"/>
          <w:szCs w:val="22"/>
          <w:rtl w:val="0"/>
          <w:lang w:val="ru-RU"/>
        </w:rPr>
        <w:t xml:space="preserve">of the weekly newspaper </w:t>
      </w:r>
      <w:r>
        <w:rPr>
          <w:sz w:val="22"/>
          <w:szCs w:val="22"/>
          <w:rtl w:val="0"/>
          <w:lang w:val="en-US"/>
        </w:rPr>
        <w:t>“</w:t>
      </w:r>
      <w:r>
        <w:rPr>
          <w:sz w:val="22"/>
          <w:szCs w:val="22"/>
          <w:rtl w:val="0"/>
          <w:lang w:val="ru-RU"/>
        </w:rPr>
        <w:t>P</w:t>
      </w:r>
      <w:r>
        <w:rPr>
          <w:sz w:val="22"/>
          <w:szCs w:val="22"/>
          <w:rtl w:val="0"/>
          <w:lang w:val="en-US"/>
        </w:rPr>
        <w:t>a</w:t>
      </w:r>
      <w:r>
        <w:rPr>
          <w:sz w:val="22"/>
          <w:szCs w:val="22"/>
          <w:rtl w:val="0"/>
          <w:lang w:val="ru-RU"/>
        </w:rPr>
        <w:t>ik</w:t>
      </w:r>
      <w:r>
        <w:rPr>
          <w:sz w:val="22"/>
          <w:szCs w:val="22"/>
          <w:rtl w:val="0"/>
          <w:lang w:val="en-US"/>
        </w:rPr>
        <w:t>”</w:t>
      </w:r>
      <w:r>
        <w:rPr>
          <w:sz w:val="22"/>
          <w:szCs w:val="22"/>
          <w:rtl w:val="0"/>
          <w:lang w:val="ru-RU"/>
        </w:rPr>
        <w:t xml:space="preserve">, the only independent publication in the Khatlon </w:t>
      </w:r>
      <w:r>
        <w:rPr>
          <w:sz w:val="22"/>
          <w:szCs w:val="22"/>
          <w:rtl w:val="0"/>
          <w:lang w:val="en-US"/>
        </w:rPr>
        <w:t>province</w:t>
      </w:r>
      <w:r>
        <w:rPr>
          <w:sz w:val="22"/>
          <w:szCs w:val="22"/>
          <w:rtl w:val="0"/>
          <w:lang w:val="ru-RU"/>
        </w:rPr>
        <w:t xml:space="preserve">, were </w:t>
      </w:r>
      <w:r>
        <w:rPr>
          <w:sz w:val="22"/>
          <w:szCs w:val="22"/>
          <w:rtl w:val="0"/>
          <w:lang w:val="en-US"/>
        </w:rPr>
        <w:t>requested to leave</w:t>
      </w:r>
      <w:r>
        <w:rPr>
          <w:sz w:val="22"/>
          <w:szCs w:val="22"/>
          <w:rtl w:val="0"/>
          <w:lang w:val="ru-RU"/>
        </w:rPr>
        <w:t xml:space="preserve"> the rented office space in the building of the Youth Affairs Department of Kulyab.</w:t>
      </w:r>
    </w:p>
    <w:p>
      <w:pPr>
        <w:pStyle w:val="Normal (Web)"/>
        <w:shd w:val="clear" w:color="auto" w:fill="ffffff"/>
        <w:spacing w:before="0" w:after="0"/>
        <w:ind w:firstLine="708"/>
        <w:jc w:val="both"/>
        <w:rPr>
          <w:sz w:val="22"/>
          <w:szCs w:val="22"/>
        </w:rPr>
      </w:pPr>
      <w:r>
        <w:rPr>
          <w:sz w:val="22"/>
          <w:szCs w:val="22"/>
          <w:rtl w:val="0"/>
          <w:lang w:val="ru-RU"/>
        </w:rPr>
        <w:t>Ahmadi Ibrohim, editor-in-chief of the P</w:t>
      </w:r>
      <w:r>
        <w:rPr>
          <w:sz w:val="22"/>
          <w:szCs w:val="22"/>
          <w:rtl w:val="0"/>
          <w:lang w:val="en-US"/>
        </w:rPr>
        <w:t>a</w:t>
      </w:r>
      <w:r>
        <w:rPr>
          <w:sz w:val="22"/>
          <w:szCs w:val="22"/>
          <w:rtl w:val="0"/>
          <w:lang w:val="ru-RU"/>
        </w:rPr>
        <w:t>ik</w:t>
      </w:r>
      <w:r>
        <w:rPr>
          <w:sz w:val="22"/>
          <w:szCs w:val="22"/>
          <w:rtl w:val="0"/>
          <w:lang w:val="en-US"/>
        </w:rPr>
        <w:t xml:space="preserve"> during the </w:t>
      </w:r>
      <w:r>
        <w:rPr>
          <w:sz w:val="22"/>
          <w:szCs w:val="22"/>
          <w:rtl w:val="0"/>
          <w:lang w:val="ru-RU"/>
        </w:rPr>
        <w:t xml:space="preserve">interview </w:t>
      </w:r>
      <w:r>
        <w:rPr>
          <w:sz w:val="22"/>
          <w:szCs w:val="22"/>
          <w:rtl w:val="0"/>
          <w:lang w:val="en-US"/>
        </w:rPr>
        <w:t>to</w:t>
      </w:r>
      <w:r>
        <w:rPr>
          <w:sz w:val="22"/>
          <w:szCs w:val="22"/>
          <w:rtl w:val="0"/>
          <w:lang w:val="ru-RU"/>
        </w:rPr>
        <w:t xml:space="preserve"> Radio Ozodi on September</w:t>
      </w:r>
      <w:r>
        <w:rPr>
          <w:sz w:val="22"/>
          <w:szCs w:val="22"/>
          <w:rtl w:val="0"/>
          <w:lang w:val="en-US"/>
        </w:rPr>
        <w:t xml:space="preserve">, </w:t>
      </w:r>
      <w:r>
        <w:rPr>
          <w:sz w:val="22"/>
          <w:szCs w:val="22"/>
          <w:rtl w:val="0"/>
          <w:lang w:val="ru-RU"/>
        </w:rPr>
        <w:t xml:space="preserve">19 that critical news about the leadership of the Kulyab Youth Department </w:t>
      </w:r>
      <w:r>
        <w:rPr>
          <w:sz w:val="22"/>
          <w:szCs w:val="22"/>
          <w:rtl w:val="0"/>
          <w:lang w:val="en-US"/>
        </w:rPr>
        <w:t>were</w:t>
      </w:r>
      <w:r>
        <w:rPr>
          <w:sz w:val="22"/>
          <w:szCs w:val="22"/>
          <w:rtl w:val="0"/>
          <w:lang w:val="ru-RU"/>
        </w:rPr>
        <w:t xml:space="preserve"> published in the latest issue</w:t>
      </w:r>
      <w:r>
        <w:rPr>
          <w:sz w:val="22"/>
          <w:szCs w:val="22"/>
          <w:rtl w:val="0"/>
          <w:lang w:val="en-US"/>
        </w:rPr>
        <w:t xml:space="preserve"> of the </w:t>
      </w:r>
      <w:r>
        <w:rPr>
          <w:sz w:val="22"/>
          <w:szCs w:val="22"/>
          <w:rtl w:val="0"/>
          <w:lang w:val="en-US"/>
        </w:rPr>
        <w:t>newspaper</w:t>
      </w:r>
      <w:r>
        <w:rPr>
          <w:sz w:val="22"/>
          <w:szCs w:val="22"/>
          <w:rtl w:val="0"/>
          <w:lang w:val="ru-RU"/>
        </w:rPr>
        <w:t>, and several hours later they were required to vacate the office.</w:t>
      </w:r>
    </w:p>
    <w:p>
      <w:pPr>
        <w:pStyle w:val="Normal (Web)"/>
        <w:shd w:val="clear" w:color="auto" w:fill="ffffff"/>
        <w:spacing w:before="0" w:after="0"/>
        <w:ind w:firstLine="708"/>
        <w:jc w:val="both"/>
        <w:rPr>
          <w:sz w:val="22"/>
          <w:szCs w:val="22"/>
        </w:rPr>
      </w:pPr>
      <w:r>
        <w:rPr>
          <w:sz w:val="22"/>
          <w:szCs w:val="22"/>
          <w:rtl w:val="0"/>
          <w:lang w:val="ru-RU"/>
        </w:rPr>
        <w:t xml:space="preserve">The week before, according to the editor-in-chief, </w:t>
      </w:r>
      <w:r>
        <w:rPr>
          <w:sz w:val="22"/>
          <w:szCs w:val="22"/>
          <w:rtl w:val="0"/>
          <w:lang w:val="en-US"/>
        </w:rPr>
        <w:t xml:space="preserve">executive authority of </w:t>
      </w:r>
      <w:r>
        <w:rPr>
          <w:sz w:val="22"/>
          <w:szCs w:val="22"/>
          <w:rtl w:val="0"/>
          <w:lang w:val="ru-RU"/>
        </w:rPr>
        <w:t xml:space="preserve">Kulyab </w:t>
      </w:r>
      <w:r>
        <w:rPr>
          <w:sz w:val="22"/>
          <w:szCs w:val="22"/>
          <w:rtl w:val="0"/>
          <w:lang w:val="en-US"/>
        </w:rPr>
        <w:t xml:space="preserve">were </w:t>
      </w:r>
      <w:r>
        <w:rPr>
          <w:sz w:val="22"/>
          <w:szCs w:val="22"/>
          <w:rtl w:val="0"/>
          <w:lang w:val="ru-RU"/>
        </w:rPr>
        <w:t>irritat</w:t>
      </w:r>
      <w:r>
        <w:rPr>
          <w:sz w:val="22"/>
          <w:szCs w:val="22"/>
          <w:rtl w:val="0"/>
          <w:lang w:val="en-US"/>
        </w:rPr>
        <w:t>ed due</w:t>
      </w:r>
      <w:r>
        <w:rPr>
          <w:sz w:val="22"/>
          <w:szCs w:val="22"/>
          <w:rtl w:val="0"/>
          <w:lang w:val="ru-RU"/>
        </w:rPr>
        <w:t xml:space="preserve"> to other critical material</w:t>
      </w:r>
      <w:r>
        <w:rPr>
          <w:sz w:val="22"/>
          <w:szCs w:val="22"/>
          <w:rtl w:val="0"/>
          <w:lang w:val="en-US"/>
        </w:rPr>
        <w:t xml:space="preserve">s published in the newspaper. </w:t>
      </w:r>
    </w:p>
    <w:p>
      <w:pPr>
        <w:pStyle w:val="Normal (Web)"/>
        <w:shd w:val="clear" w:color="auto" w:fill="ffffff"/>
        <w:spacing w:before="0" w:after="0"/>
        <w:ind w:firstLine="708"/>
        <w:jc w:val="both"/>
        <w:rPr>
          <w:sz w:val="22"/>
          <w:szCs w:val="22"/>
        </w:rPr>
      </w:pPr>
      <w:r>
        <w:rPr>
          <w:sz w:val="22"/>
          <w:szCs w:val="22"/>
          <w:rtl w:val="0"/>
          <w:lang w:val="ru-RU"/>
        </w:rPr>
        <w:t>“</w:t>
      </w:r>
      <w:r>
        <w:rPr>
          <w:sz w:val="22"/>
          <w:szCs w:val="22"/>
          <w:rtl w:val="0"/>
          <w:lang w:val="ru-RU"/>
        </w:rPr>
        <w:t>The Youth Committee showed a</w:t>
      </w:r>
      <w:r>
        <w:rPr>
          <w:sz w:val="22"/>
          <w:szCs w:val="22"/>
          <w:rtl w:val="0"/>
          <w:lang w:val="en-US"/>
        </w:rPr>
        <w:t xml:space="preserve">n expeditious </w:t>
      </w:r>
      <w:r>
        <w:rPr>
          <w:sz w:val="22"/>
          <w:szCs w:val="22"/>
          <w:rtl w:val="0"/>
          <w:lang w:val="ru-RU"/>
        </w:rPr>
        <w:t xml:space="preserve">reaction. On the second day, the chairman of the committee instructed his subordinates in Kulob to </w:t>
      </w:r>
      <w:r>
        <w:rPr>
          <w:sz w:val="22"/>
          <w:szCs w:val="22"/>
          <w:rtl w:val="0"/>
          <w:lang w:val="en-US"/>
        </w:rPr>
        <w:t xml:space="preserve">drive the </w:t>
      </w:r>
      <w:r>
        <w:rPr>
          <w:sz w:val="22"/>
          <w:szCs w:val="22"/>
          <w:rtl w:val="0"/>
          <w:lang w:val="ru-RU"/>
        </w:rPr>
        <w:t xml:space="preserve">editorial out of the </w:t>
      </w:r>
      <w:r>
        <w:rPr>
          <w:sz w:val="22"/>
          <w:szCs w:val="22"/>
          <w:rtl w:val="0"/>
          <w:lang w:val="en-US"/>
        </w:rPr>
        <w:t>office</w:t>
      </w:r>
      <w:r>
        <w:rPr>
          <w:sz w:val="22"/>
          <w:szCs w:val="22"/>
          <w:rtl w:val="0"/>
          <w:lang w:val="ru-RU"/>
        </w:rPr>
        <w:t xml:space="preserve">, </w:t>
      </w:r>
      <w:r>
        <w:rPr>
          <w:sz w:val="22"/>
          <w:szCs w:val="22"/>
          <w:rtl w:val="0"/>
          <w:lang w:val="ru-RU"/>
        </w:rPr>
        <w:t>”</w:t>
      </w:r>
      <w:r>
        <w:rPr>
          <w:sz w:val="22"/>
          <w:szCs w:val="22"/>
          <w:rtl w:val="0"/>
          <w:lang w:val="en-US"/>
        </w:rPr>
        <w:t>noted</w:t>
      </w:r>
      <w:r>
        <w:rPr>
          <w:sz w:val="22"/>
          <w:szCs w:val="22"/>
          <w:rtl w:val="0"/>
          <w:lang w:val="ru-RU"/>
        </w:rPr>
        <w:t xml:space="preserve"> Ahmadi Ibrohim.</w:t>
      </w:r>
    </w:p>
    <w:p>
      <w:pPr>
        <w:pStyle w:val="Normal (Web)"/>
        <w:shd w:val="clear" w:color="auto" w:fill="ffffff"/>
        <w:spacing w:before="0" w:after="0"/>
        <w:ind w:firstLine="708"/>
        <w:jc w:val="both"/>
        <w:rPr>
          <w:sz w:val="22"/>
          <w:szCs w:val="22"/>
        </w:rPr>
      </w:pPr>
      <w:r>
        <w:rPr>
          <w:sz w:val="22"/>
          <w:szCs w:val="22"/>
          <w:rtl w:val="0"/>
          <w:lang w:val="ru-RU"/>
        </w:rPr>
        <w:t xml:space="preserve">The scandalous article "Bakhshi </w:t>
      </w:r>
      <w:r>
        <w:rPr>
          <w:sz w:val="22"/>
          <w:szCs w:val="22"/>
          <w:rtl w:val="0"/>
          <w:lang w:val="en-US"/>
        </w:rPr>
        <w:t>javonon</w:t>
      </w:r>
      <w:r>
        <w:rPr>
          <w:sz w:val="22"/>
          <w:szCs w:val="22"/>
          <w:rtl w:val="0"/>
          <w:lang w:val="ru-RU"/>
        </w:rPr>
        <w:t xml:space="preserve"> dar minta</w:t>
      </w:r>
      <w:r>
        <w:rPr>
          <w:sz w:val="22"/>
          <w:szCs w:val="22"/>
          <w:rtl w:val="0"/>
          <w:lang w:val="en-US"/>
        </w:rPr>
        <w:t>q</w:t>
      </w:r>
      <w:r>
        <w:rPr>
          <w:sz w:val="22"/>
          <w:szCs w:val="22"/>
          <w:rtl w:val="0"/>
          <w:lang w:val="ru-RU"/>
        </w:rPr>
        <w:t>ai K</w:t>
      </w:r>
      <w:r>
        <w:rPr>
          <w:sz w:val="22"/>
          <w:szCs w:val="22"/>
          <w:rtl w:val="0"/>
          <w:lang w:val="en-US"/>
        </w:rPr>
        <w:t>u</w:t>
      </w:r>
      <w:r>
        <w:rPr>
          <w:sz w:val="22"/>
          <w:szCs w:val="22"/>
          <w:rtl w:val="0"/>
          <w:lang w:val="ru-RU"/>
        </w:rPr>
        <w:t xml:space="preserve">lob bo% Karz mehrad" (Youth Affairs Department in Kulyab receives loans </w:t>
      </w:r>
      <w:r>
        <w:rPr>
          <w:sz w:val="22"/>
          <w:szCs w:val="22"/>
          <w:rtl w:val="0"/>
          <w:lang w:val="en-US"/>
        </w:rPr>
        <w:t xml:space="preserve">under </w:t>
      </w:r>
      <w:r>
        <w:rPr>
          <w:sz w:val="22"/>
          <w:szCs w:val="22"/>
          <w:rtl w:val="0"/>
          <w:lang w:val="ru-RU"/>
        </w:rPr>
        <w:t>%) was published in the P</w:t>
      </w:r>
      <w:r>
        <w:rPr>
          <w:sz w:val="22"/>
          <w:szCs w:val="22"/>
          <w:rtl w:val="0"/>
          <w:lang w:val="en-US"/>
        </w:rPr>
        <w:t>a</w:t>
      </w:r>
      <w:r>
        <w:rPr>
          <w:sz w:val="22"/>
          <w:szCs w:val="22"/>
          <w:rtl w:val="0"/>
          <w:lang w:val="ru-RU"/>
        </w:rPr>
        <w:t>ik</w:t>
      </w:r>
      <w:r>
        <w:rPr>
          <w:sz w:val="22"/>
          <w:szCs w:val="22"/>
          <w:rtl w:val="0"/>
          <w:lang w:val="en-US"/>
        </w:rPr>
        <w:t xml:space="preserve"> newspaper</w:t>
      </w:r>
      <w:r>
        <w:rPr>
          <w:sz w:val="22"/>
          <w:szCs w:val="22"/>
          <w:rtl w:val="0"/>
          <w:lang w:val="ru-RU"/>
        </w:rPr>
        <w:t xml:space="preserve"> on September 19. The material refers to the audit </w:t>
      </w:r>
      <w:r>
        <w:rPr>
          <w:sz w:val="22"/>
          <w:szCs w:val="22"/>
          <w:rtl w:val="0"/>
          <w:lang w:val="en-US"/>
        </w:rPr>
        <w:t>carried out by</w:t>
      </w:r>
      <w:r>
        <w:rPr>
          <w:sz w:val="22"/>
          <w:szCs w:val="22"/>
          <w:rtl w:val="0"/>
          <w:lang w:val="ru-RU"/>
        </w:rPr>
        <w:t xml:space="preserve"> the</w:t>
      </w:r>
      <w:r>
        <w:rPr>
          <w:sz w:val="22"/>
          <w:szCs w:val="22"/>
          <w:rtl w:val="0"/>
          <w:lang w:val="en-US"/>
        </w:rPr>
        <w:t xml:space="preserve"> </w:t>
      </w:r>
      <w:r>
        <w:rPr>
          <w:sz w:val="22"/>
          <w:szCs w:val="22"/>
          <w:rtl w:val="0"/>
          <w:lang w:val="en-US"/>
        </w:rPr>
        <w:t>Chamber of</w:t>
      </w:r>
      <w:r>
        <w:rPr>
          <w:sz w:val="22"/>
          <w:szCs w:val="22"/>
          <w:rtl w:val="0"/>
          <w:lang w:val="ru-RU"/>
        </w:rPr>
        <w:t xml:space="preserve"> Accounts, which revealed the misuse of budget funds in the youth sector.</w:t>
      </w:r>
    </w:p>
    <w:p>
      <w:pPr>
        <w:pStyle w:val="Normal (Web)"/>
        <w:shd w:val="clear" w:color="auto" w:fill="ffffff"/>
        <w:spacing w:before="0" w:after="0"/>
        <w:ind w:firstLine="708"/>
        <w:jc w:val="both"/>
        <w:rPr>
          <w:sz w:val="22"/>
          <w:szCs w:val="22"/>
        </w:rPr>
      </w:pPr>
      <w:r>
        <w:rPr>
          <w:sz w:val="22"/>
          <w:szCs w:val="22"/>
          <w:rtl w:val="0"/>
          <w:lang w:val="ru-RU"/>
        </w:rPr>
        <w:t xml:space="preserve">Representatives of the </w:t>
      </w:r>
      <w:r>
        <w:rPr>
          <w:sz w:val="22"/>
          <w:szCs w:val="22"/>
          <w:rtl w:val="0"/>
          <w:lang w:val="en-US"/>
        </w:rPr>
        <w:t xml:space="preserve">Paik </w:t>
      </w:r>
      <w:r>
        <w:rPr>
          <w:sz w:val="22"/>
          <w:szCs w:val="22"/>
          <w:rtl w:val="0"/>
          <w:lang w:val="ru-RU"/>
        </w:rPr>
        <w:t>newspaper reported that officials from the city administration and the youth affairs department</w:t>
      </w:r>
      <w:r>
        <w:rPr>
          <w:sz w:val="22"/>
          <w:szCs w:val="22"/>
          <w:rtl w:val="0"/>
          <w:lang w:val="en-US"/>
        </w:rPr>
        <w:t xml:space="preserve"> turned </w:t>
      </w:r>
      <w:r>
        <w:rPr>
          <w:sz w:val="22"/>
          <w:szCs w:val="22"/>
          <w:rtl w:val="0"/>
          <w:lang w:val="ru-RU"/>
        </w:rPr>
        <w:t>against journalists and put them out the door</w:t>
      </w:r>
      <w:r>
        <w:rPr>
          <w:sz w:val="22"/>
          <w:szCs w:val="22"/>
          <w:rtl w:val="0"/>
          <w:lang w:val="en-US"/>
        </w:rPr>
        <w:t xml:space="preserve"> </w:t>
      </w:r>
      <w:r>
        <w:rPr>
          <w:sz w:val="22"/>
          <w:szCs w:val="22"/>
          <w:rtl w:val="0"/>
          <w:lang w:val="en-US"/>
        </w:rPr>
        <w:t>instead of working on the shortcomings specified in the article</w:t>
      </w:r>
      <w:r>
        <w:rPr>
          <w:sz w:val="22"/>
          <w:szCs w:val="22"/>
          <w:rtl w:val="0"/>
          <w:lang w:val="ru-RU"/>
        </w:rPr>
        <w:t xml:space="preserve">. </w:t>
      </w:r>
      <w:r>
        <w:rPr>
          <w:sz w:val="22"/>
          <w:szCs w:val="22"/>
          <w:rtl w:val="0"/>
          <w:lang w:val="ru-RU"/>
        </w:rPr>
        <w:t>“</w:t>
      </w:r>
      <w:r>
        <w:rPr>
          <w:sz w:val="22"/>
          <w:szCs w:val="22"/>
          <w:rtl w:val="0"/>
          <w:lang w:val="ru-RU"/>
        </w:rPr>
        <w:t xml:space="preserve">At the same time, we were not </w:t>
      </w:r>
      <w:r>
        <w:rPr>
          <w:sz w:val="22"/>
          <w:szCs w:val="22"/>
          <w:rtl w:val="0"/>
          <w:lang w:val="en-US"/>
        </w:rPr>
        <w:t>provided with</w:t>
      </w:r>
      <w:r>
        <w:rPr>
          <w:sz w:val="22"/>
          <w:szCs w:val="22"/>
          <w:rtl w:val="0"/>
          <w:lang w:val="ru-RU"/>
        </w:rPr>
        <w:t xml:space="preserve"> any deadlines for vacating the premises. We believe that this is a new type of pressure on the media, </w:t>
      </w:r>
      <w:r>
        <w:rPr>
          <w:sz w:val="22"/>
          <w:szCs w:val="22"/>
          <w:rtl w:val="0"/>
          <w:lang w:val="ru-RU"/>
        </w:rPr>
        <w:t>”</w:t>
      </w:r>
      <w:r>
        <w:rPr>
          <w:sz w:val="22"/>
          <w:szCs w:val="22"/>
          <w:rtl w:val="0"/>
          <w:lang w:val="en-US"/>
        </w:rPr>
        <w:t xml:space="preserve">according to the staff of </w:t>
      </w:r>
      <w:r>
        <w:rPr>
          <w:sz w:val="22"/>
          <w:szCs w:val="22"/>
          <w:rtl w:val="0"/>
          <w:lang w:val="ru-RU"/>
        </w:rPr>
        <w:t>P</w:t>
      </w:r>
      <w:r>
        <w:rPr>
          <w:sz w:val="22"/>
          <w:szCs w:val="22"/>
          <w:rtl w:val="0"/>
          <w:lang w:val="en-US"/>
        </w:rPr>
        <w:t>a</w:t>
      </w:r>
      <w:r>
        <w:rPr>
          <w:sz w:val="22"/>
          <w:szCs w:val="22"/>
          <w:rtl w:val="0"/>
          <w:lang w:val="ru-RU"/>
        </w:rPr>
        <w:t>ik.</w:t>
      </w:r>
    </w:p>
    <w:p>
      <w:pPr>
        <w:pStyle w:val="Normal (Web)"/>
        <w:shd w:val="clear" w:color="auto" w:fill="ffffff"/>
        <w:spacing w:before="0" w:after="0"/>
        <w:ind w:firstLine="708"/>
        <w:jc w:val="both"/>
        <w:rPr>
          <w:sz w:val="22"/>
          <w:szCs w:val="22"/>
        </w:rPr>
      </w:pPr>
      <w:r>
        <w:rPr>
          <w:sz w:val="22"/>
          <w:szCs w:val="22"/>
          <w:rtl w:val="0"/>
          <w:lang w:val="ru-RU"/>
        </w:rPr>
        <w:t xml:space="preserve">Authorities say that this requirement is not </w:t>
      </w:r>
      <w:r>
        <w:rPr>
          <w:sz w:val="22"/>
          <w:szCs w:val="22"/>
          <w:rtl w:val="0"/>
          <w:lang w:val="en-US"/>
        </w:rPr>
        <w:t>related</w:t>
      </w:r>
      <w:r>
        <w:rPr>
          <w:sz w:val="22"/>
          <w:szCs w:val="22"/>
          <w:rtl w:val="0"/>
          <w:lang w:val="ru-RU"/>
        </w:rPr>
        <w:t xml:space="preserve"> to a critical article: </w:t>
      </w:r>
      <w:r>
        <w:rPr>
          <w:sz w:val="22"/>
          <w:szCs w:val="22"/>
          <w:rtl w:val="0"/>
          <w:lang w:val="ru-RU"/>
        </w:rPr>
        <w:t>“</w:t>
      </w:r>
      <w:r>
        <w:rPr>
          <w:sz w:val="22"/>
          <w:szCs w:val="22"/>
          <w:rtl w:val="0"/>
          <w:lang w:val="en-US"/>
        </w:rPr>
        <w:t xml:space="preserve">it is based on the need to conduct tailoring </w:t>
      </w:r>
      <w:r>
        <w:rPr>
          <w:sz w:val="22"/>
          <w:szCs w:val="22"/>
          <w:rtl w:val="0"/>
          <w:lang w:val="ru-RU"/>
        </w:rPr>
        <w:t>and sewing courses in the workrooms of the editorial office</w:t>
      </w:r>
      <w:r>
        <w:rPr>
          <w:sz w:val="22"/>
          <w:szCs w:val="22"/>
          <w:rtl w:val="0"/>
          <w:lang w:val="en-US"/>
        </w:rPr>
        <w:t>.</w:t>
      </w:r>
      <w:r>
        <w:rPr>
          <w:sz w:val="22"/>
          <w:szCs w:val="22"/>
          <w:rtl w:val="0"/>
          <w:lang w:val="ru-RU"/>
        </w:rPr>
        <w:t>”</w:t>
      </w:r>
      <w:r>
        <w:rPr>
          <w:sz w:val="22"/>
          <w:szCs w:val="22"/>
          <w:shd w:val="clear" w:color="auto" w:fill="ffffff"/>
          <w:vertAlign w:val="superscript"/>
        </w:rPr>
        <w:footnoteReference w:id="6"/>
      </w:r>
    </w:p>
    <w:p>
      <w:pPr>
        <w:pStyle w:val="Normal (Web)"/>
        <w:shd w:val="clear" w:color="auto" w:fill="ffffff"/>
        <w:spacing w:before="0" w:after="0"/>
        <w:ind w:firstLine="708"/>
        <w:jc w:val="both"/>
        <w:rPr>
          <w:sz w:val="22"/>
          <w:szCs w:val="22"/>
        </w:rPr>
      </w:pPr>
    </w:p>
    <w:p>
      <w:pPr>
        <w:pStyle w:val="Normal (Web)"/>
        <w:shd w:val="clear" w:color="auto" w:fill="ffffff"/>
        <w:spacing w:before="0" w:after="0"/>
        <w:ind w:firstLine="708"/>
        <w:jc w:val="both"/>
        <w:rPr>
          <w:sz w:val="22"/>
          <w:szCs w:val="22"/>
        </w:rPr>
      </w:pPr>
      <w:r>
        <w:rPr>
          <w:sz w:val="22"/>
          <w:szCs w:val="22"/>
          <w:rtl w:val="0"/>
          <w:lang w:val="ru-RU"/>
        </w:rPr>
        <w:t xml:space="preserve">The US Congress sent a letter to the President of Tajikistan, Emomali Rahmon, which </w:t>
      </w:r>
      <w:r>
        <w:rPr>
          <w:sz w:val="22"/>
          <w:szCs w:val="22"/>
          <w:rtl w:val="0"/>
          <w:lang w:val="en-US"/>
        </w:rPr>
        <w:t>reflected</w:t>
      </w:r>
      <w:r>
        <w:rPr>
          <w:sz w:val="22"/>
          <w:szCs w:val="22"/>
          <w:rtl w:val="0"/>
          <w:lang w:val="ru-RU"/>
        </w:rPr>
        <w:t xml:space="preserve"> concern </w:t>
      </w:r>
      <w:r>
        <w:rPr>
          <w:sz w:val="22"/>
          <w:szCs w:val="22"/>
          <w:rtl w:val="0"/>
          <w:lang w:val="en-US"/>
        </w:rPr>
        <w:t>on</w:t>
      </w:r>
      <w:r>
        <w:rPr>
          <w:sz w:val="22"/>
          <w:szCs w:val="22"/>
          <w:rtl w:val="0"/>
          <w:lang w:val="ru-RU"/>
        </w:rPr>
        <w:t xml:space="preserve"> reports of harassment, threats and denial of accreditation of journalists from the Tajik Bureau of RFE/RL (Radio Ozodi). A letter dated October 9 states that </w:t>
      </w:r>
      <w:r>
        <w:rPr>
          <w:sz w:val="22"/>
          <w:szCs w:val="22"/>
          <w:rtl w:val="0"/>
          <w:lang w:val="en-US"/>
        </w:rPr>
        <w:t>currently</w:t>
      </w:r>
      <w:r>
        <w:rPr>
          <w:sz w:val="22"/>
          <w:szCs w:val="22"/>
          <w:rtl w:val="0"/>
          <w:lang w:val="ru-RU"/>
        </w:rPr>
        <w:t xml:space="preserve">, 9 journalists and Radio Ozodi employees have been suspended from </w:t>
      </w:r>
      <w:r>
        <w:rPr>
          <w:sz w:val="22"/>
          <w:szCs w:val="22"/>
          <w:rtl w:val="0"/>
          <w:lang w:val="en-US"/>
        </w:rPr>
        <w:t>carrying out their functional obligations</w:t>
      </w:r>
      <w:r>
        <w:rPr>
          <w:sz w:val="22"/>
          <w:szCs w:val="22"/>
          <w:rtl w:val="0"/>
          <w:lang w:val="ru-RU"/>
        </w:rPr>
        <w:t xml:space="preserve"> due to the lack of accreditation issued by the Tajik Foreign Ministry.</w:t>
      </w:r>
    </w:p>
    <w:p>
      <w:pPr>
        <w:pStyle w:val="Normal (Web)"/>
        <w:shd w:val="clear" w:color="auto" w:fill="ffffff"/>
        <w:spacing w:before="0" w:after="0"/>
        <w:ind w:firstLine="708"/>
        <w:jc w:val="both"/>
        <w:rPr>
          <w:sz w:val="22"/>
          <w:szCs w:val="22"/>
        </w:rPr>
      </w:pPr>
      <w:r>
        <w:rPr>
          <w:sz w:val="22"/>
          <w:szCs w:val="22"/>
          <w:rtl w:val="0"/>
          <w:lang w:val="en-US"/>
        </w:rPr>
        <w:t xml:space="preserve">The list of suspended journalists included </w:t>
      </w:r>
      <w:r>
        <w:rPr>
          <w:sz w:val="22"/>
          <w:szCs w:val="22"/>
          <w:rtl w:val="0"/>
          <w:lang w:val="ru-RU"/>
        </w:rPr>
        <w:t xml:space="preserve">the head of Dushanbe Bureau, as well as a journalist who </w:t>
      </w:r>
      <w:r>
        <w:rPr>
          <w:sz w:val="22"/>
          <w:szCs w:val="22"/>
          <w:rtl w:val="0"/>
          <w:lang w:val="en-US"/>
        </w:rPr>
        <w:t>were</w:t>
      </w:r>
      <w:r>
        <w:rPr>
          <w:sz w:val="22"/>
          <w:szCs w:val="22"/>
          <w:rtl w:val="0"/>
          <w:lang w:val="ru-RU"/>
        </w:rPr>
        <w:t xml:space="preserve"> </w:t>
      </w:r>
      <w:r>
        <w:rPr>
          <w:sz w:val="22"/>
          <w:szCs w:val="22"/>
          <w:rtl w:val="0"/>
          <w:lang w:val="en-US"/>
        </w:rPr>
        <w:t>=</w:t>
      </w:r>
      <w:r>
        <w:rPr>
          <w:sz w:val="22"/>
          <w:szCs w:val="22"/>
          <w:rtl w:val="0"/>
          <w:lang w:val="ru-RU"/>
        </w:rPr>
        <w:t xml:space="preserve"> waiting for permission from the Foreign Ministry to carry out professional activities</w:t>
      </w:r>
      <w:r>
        <w:rPr>
          <w:sz w:val="22"/>
          <w:szCs w:val="22"/>
          <w:rtl w:val="0"/>
          <w:lang w:val="en-US"/>
        </w:rPr>
        <w:t xml:space="preserve"> since 2017</w:t>
      </w:r>
      <w:r>
        <w:rPr>
          <w:sz w:val="22"/>
          <w:szCs w:val="22"/>
          <w:rtl w:val="0"/>
          <w:lang w:val="ru-RU"/>
        </w:rPr>
        <w:t xml:space="preserve">. In June </w:t>
      </w:r>
      <w:r>
        <w:rPr>
          <w:sz w:val="22"/>
          <w:szCs w:val="22"/>
          <w:rtl w:val="0"/>
          <w:lang w:val="en-US"/>
        </w:rPr>
        <w:t>2019</w:t>
      </w:r>
      <w:r>
        <w:rPr>
          <w:sz w:val="22"/>
          <w:szCs w:val="22"/>
          <w:rtl w:val="0"/>
          <w:lang w:val="ru-RU"/>
        </w:rPr>
        <w:t>, Foreign Ministry revoked the accreditation of the video operator</w:t>
      </w:r>
      <w:r>
        <w:rPr>
          <w:sz w:val="22"/>
          <w:szCs w:val="22"/>
          <w:rtl w:val="0"/>
          <w:lang w:val="en-US"/>
        </w:rPr>
        <w:t xml:space="preserve"> working for</w:t>
      </w:r>
      <w:r>
        <w:rPr>
          <w:sz w:val="22"/>
          <w:szCs w:val="22"/>
          <w:rtl w:val="0"/>
          <w:lang w:val="ru-RU"/>
        </w:rPr>
        <w:t xml:space="preserve"> Radio Ozodi Barotali Nazarov (Barot Yusufi). In addition, the letter </w:t>
      </w:r>
      <w:r>
        <w:rPr>
          <w:sz w:val="22"/>
          <w:szCs w:val="22"/>
          <w:rtl w:val="0"/>
          <w:lang w:val="en-US"/>
        </w:rPr>
        <w:t>stated that</w:t>
      </w:r>
      <w:r>
        <w:rPr>
          <w:sz w:val="22"/>
          <w:szCs w:val="22"/>
          <w:rtl w:val="0"/>
          <w:lang w:val="ru-RU"/>
        </w:rPr>
        <w:t xml:space="preserve"> accreditation of another 9 employees of Radio Ozodi is coming to an end in November </w:t>
      </w:r>
      <w:r>
        <w:rPr>
          <w:sz w:val="22"/>
          <w:szCs w:val="22"/>
          <w:rtl w:val="0"/>
          <w:lang w:val="en-US"/>
        </w:rPr>
        <w:t>2019</w:t>
      </w:r>
      <w:r>
        <w:rPr>
          <w:sz w:val="22"/>
          <w:szCs w:val="22"/>
          <w:rtl w:val="0"/>
          <w:lang w:val="ru-RU"/>
        </w:rPr>
        <w:t>.</w:t>
      </w:r>
    </w:p>
    <w:p>
      <w:pPr>
        <w:pStyle w:val="Normal (Web)"/>
        <w:shd w:val="clear" w:color="auto" w:fill="ffffff"/>
        <w:spacing w:before="0" w:after="0"/>
        <w:ind w:firstLine="708"/>
        <w:jc w:val="both"/>
      </w:pPr>
      <w:r>
        <w:rPr>
          <w:sz w:val="22"/>
          <w:szCs w:val="22"/>
          <w:rtl w:val="0"/>
          <w:lang w:val="ru-RU"/>
        </w:rPr>
        <w:t>In the end, the authors of the letter urge</w:t>
      </w:r>
      <w:r>
        <w:rPr>
          <w:sz w:val="22"/>
          <w:szCs w:val="22"/>
          <w:rtl w:val="0"/>
          <w:lang w:val="en-US"/>
        </w:rPr>
        <w:t>d</w:t>
      </w:r>
      <w:r>
        <w:rPr>
          <w:sz w:val="22"/>
          <w:szCs w:val="22"/>
          <w:rtl w:val="0"/>
          <w:lang w:val="ru-RU"/>
        </w:rPr>
        <w:t xml:space="preserve"> the President of Tajikistan to assist in continuing the activities of Radio Ozodi and </w:t>
      </w:r>
      <w:r>
        <w:rPr>
          <w:sz w:val="22"/>
          <w:szCs w:val="22"/>
          <w:rtl w:val="0"/>
          <w:lang w:val="en-US"/>
        </w:rPr>
        <w:t>supporting in issuing the</w:t>
      </w:r>
      <w:r>
        <w:rPr>
          <w:sz w:val="22"/>
          <w:szCs w:val="22"/>
          <w:rtl w:val="0"/>
          <w:lang w:val="ru-RU"/>
        </w:rPr>
        <w:t xml:space="preserve"> accreditation for the staff of this media</w:t>
      </w:r>
      <w:r>
        <w:rPr>
          <w:sz w:val="22"/>
          <w:szCs w:val="22"/>
          <w:rtl w:val="0"/>
          <w:lang w:val="en-US"/>
        </w:rPr>
        <w:t xml:space="preserve"> company</w:t>
      </w:r>
      <w:r>
        <w:rPr>
          <w:rtl w:val="0"/>
          <w:lang w:val="ru-RU"/>
        </w:rPr>
        <w:t>.</w:t>
      </w:r>
      <w:r>
        <w:rPr>
          <w:vertAlign w:val="superscript"/>
        </w:rPr>
        <w:footnoteReference w:id="7"/>
      </w:r>
    </w:p>
    <w:p>
      <w:pPr>
        <w:pStyle w:val="Normal (Web)"/>
        <w:shd w:val="clear" w:color="auto" w:fill="ffffff"/>
        <w:spacing w:before="0" w:after="0"/>
        <w:jc w:val="both"/>
        <w:rPr>
          <w:b w:val="1"/>
          <w:bCs w:val="1"/>
          <w:sz w:val="22"/>
          <w:szCs w:val="22"/>
        </w:rPr>
      </w:pPr>
    </w:p>
    <w:p>
      <w:pPr>
        <w:pStyle w:val="Normal (Web)"/>
        <w:shd w:val="clear" w:color="auto" w:fill="ffffff"/>
        <w:spacing w:before="0" w:after="0"/>
        <w:jc w:val="both"/>
        <w:rPr>
          <w:b w:val="1"/>
          <w:bCs w:val="1"/>
          <w:sz w:val="22"/>
          <w:szCs w:val="22"/>
        </w:rPr>
      </w:pPr>
      <w:r>
        <w:rPr>
          <w:b w:val="1"/>
          <w:bCs w:val="1"/>
          <w:sz w:val="22"/>
          <w:szCs w:val="22"/>
          <w:rtl w:val="0"/>
          <w:lang w:val="en-US"/>
        </w:rPr>
        <w:t>Impediments to professional activities of journalists</w:t>
      </w:r>
    </w:p>
    <w:p>
      <w:pPr>
        <w:pStyle w:val="Normal (Web)"/>
        <w:shd w:val="clear" w:color="auto" w:fill="ffffff"/>
        <w:spacing w:before="0" w:after="0"/>
        <w:ind w:firstLine="708"/>
        <w:jc w:val="both"/>
        <w:rPr>
          <w:sz w:val="22"/>
          <w:szCs w:val="22"/>
        </w:rPr>
      </w:pPr>
      <w:r>
        <w:rPr>
          <w:sz w:val="22"/>
          <w:szCs w:val="22"/>
          <w:rtl w:val="0"/>
          <w:lang w:val="en-US"/>
        </w:rPr>
        <w:t>Reporters from</w:t>
      </w:r>
      <w:r>
        <w:rPr>
          <w:b w:val="1"/>
          <w:bCs w:val="1"/>
          <w:sz w:val="22"/>
          <w:szCs w:val="22"/>
          <w:rtl w:val="0"/>
          <w:lang w:val="en-US"/>
        </w:rPr>
        <w:t xml:space="preserve"> </w:t>
      </w:r>
      <w:r>
        <w:rPr>
          <w:sz w:val="22"/>
          <w:szCs w:val="22"/>
          <w:rtl w:val="0"/>
          <w:lang w:val="ru-RU"/>
        </w:rPr>
        <w:t>Radio Ozodi in Dushanbe, Afson Akobirshoev and Takhmin Khakimov</w:t>
      </w:r>
      <w:r>
        <w:rPr>
          <w:sz w:val="22"/>
          <w:szCs w:val="22"/>
          <w:rtl w:val="0"/>
          <w:lang w:val="en-US"/>
        </w:rPr>
        <w:t>a</w:t>
      </w:r>
      <w:r>
        <w:rPr>
          <w:sz w:val="22"/>
          <w:szCs w:val="22"/>
          <w:rtl w:val="0"/>
          <w:lang w:val="ru-RU"/>
        </w:rPr>
        <w:t xml:space="preserve">, were detained after they </w:t>
      </w:r>
      <w:r>
        <w:rPr>
          <w:sz w:val="22"/>
          <w:szCs w:val="22"/>
          <w:rtl w:val="0"/>
          <w:lang w:val="en-US"/>
        </w:rPr>
        <w:t xml:space="preserve">unwillingly </w:t>
      </w:r>
      <w:r>
        <w:rPr>
          <w:sz w:val="22"/>
          <w:szCs w:val="22"/>
          <w:rtl w:val="0"/>
          <w:lang w:val="ru-RU"/>
        </w:rPr>
        <w:t>witnesse</w:t>
      </w:r>
      <w:r>
        <w:rPr>
          <w:sz w:val="22"/>
          <w:szCs w:val="22"/>
          <w:rtl w:val="0"/>
          <w:lang w:val="en-US"/>
        </w:rPr>
        <w:t>d</w:t>
      </w:r>
      <w:r>
        <w:rPr>
          <w:sz w:val="22"/>
          <w:szCs w:val="22"/>
          <w:rtl w:val="0"/>
          <w:lang w:val="ru-RU"/>
        </w:rPr>
        <w:t xml:space="preserve"> a special police operation to arrest a taxi driver suspected </w:t>
      </w:r>
      <w:r>
        <w:rPr>
          <w:sz w:val="22"/>
          <w:szCs w:val="22"/>
          <w:rtl w:val="0"/>
          <w:lang w:val="en-US"/>
        </w:rPr>
        <w:t>in</w:t>
      </w:r>
      <w:r>
        <w:rPr>
          <w:sz w:val="22"/>
          <w:szCs w:val="22"/>
          <w:rtl w:val="0"/>
          <w:lang w:val="ru-RU"/>
        </w:rPr>
        <w:t xml:space="preserve"> drug trafficking. According to the latest information, </w:t>
      </w:r>
      <w:r>
        <w:rPr>
          <w:sz w:val="22"/>
          <w:szCs w:val="22"/>
          <w:rtl w:val="0"/>
          <w:lang w:val="en-US"/>
        </w:rPr>
        <w:t xml:space="preserve">the reporters </w:t>
      </w:r>
      <w:r>
        <w:rPr>
          <w:sz w:val="22"/>
          <w:szCs w:val="22"/>
          <w:rtl w:val="0"/>
          <w:lang w:val="ru-RU"/>
        </w:rPr>
        <w:t xml:space="preserve">were released from the </w:t>
      </w:r>
      <w:r>
        <w:rPr>
          <w:sz w:val="22"/>
          <w:szCs w:val="22"/>
          <w:rtl w:val="0"/>
          <w:lang w:val="en-US"/>
        </w:rPr>
        <w:t>Department of Interior of</w:t>
      </w:r>
      <w:r>
        <w:rPr>
          <w:sz w:val="22"/>
          <w:szCs w:val="22"/>
          <w:rtl w:val="0"/>
          <w:lang w:val="ru-RU"/>
        </w:rPr>
        <w:t xml:space="preserve"> the Firdavsi district after 2.5 hours of detention. Journalists wrote an explanatory note.</w:t>
      </w:r>
    </w:p>
    <w:p>
      <w:pPr>
        <w:pStyle w:val="Normal (Web)"/>
        <w:shd w:val="clear" w:color="auto" w:fill="ffffff"/>
        <w:spacing w:before="0" w:after="0"/>
        <w:ind w:firstLine="708"/>
        <w:jc w:val="both"/>
        <w:rPr>
          <w:sz w:val="22"/>
          <w:szCs w:val="22"/>
        </w:rPr>
      </w:pPr>
      <w:r>
        <w:rPr>
          <w:sz w:val="22"/>
          <w:szCs w:val="22"/>
          <w:rtl w:val="0"/>
          <w:lang w:val="ru-RU"/>
        </w:rPr>
        <w:t xml:space="preserve">Takhmina Khakimova said that she began filming after a group of 5 people approached the car and tried to detain a taxi driver </w:t>
      </w:r>
      <w:r>
        <w:rPr>
          <w:sz w:val="22"/>
          <w:szCs w:val="22"/>
          <w:rtl w:val="0"/>
          <w:lang w:val="en-US"/>
        </w:rPr>
        <w:t xml:space="preserve">who was driving </w:t>
      </w:r>
      <w:r>
        <w:rPr>
          <w:sz w:val="22"/>
          <w:szCs w:val="22"/>
          <w:rtl w:val="0"/>
          <w:lang w:val="ru-RU"/>
        </w:rPr>
        <w:t>Radio Ozodi correspondents. According to her, they did not know who they were or what they wanted from the taxi driver. Ta</w:t>
      </w:r>
      <w:r>
        <w:rPr>
          <w:sz w:val="22"/>
          <w:szCs w:val="22"/>
          <w:rtl w:val="0"/>
          <w:lang w:val="en-US"/>
        </w:rPr>
        <w:t>k</w:t>
      </w:r>
      <w:r>
        <w:rPr>
          <w:sz w:val="22"/>
          <w:szCs w:val="22"/>
          <w:rtl w:val="0"/>
          <w:lang w:val="ru-RU"/>
        </w:rPr>
        <w:t xml:space="preserve">hmina reported the incident to the company that owned the taxi. After some time, one of the attackers, showing the official identity card of the Ministry of Internal Affairs, introduced himself as the head of the special group, and in a calm tone said that an operation was being carried out to arrest a taxi driver suspected </w:t>
      </w:r>
      <w:r>
        <w:rPr>
          <w:sz w:val="22"/>
          <w:szCs w:val="22"/>
          <w:rtl w:val="0"/>
          <w:lang w:val="en-US"/>
        </w:rPr>
        <w:t>in</w:t>
      </w:r>
      <w:r>
        <w:rPr>
          <w:sz w:val="22"/>
          <w:szCs w:val="22"/>
          <w:rtl w:val="0"/>
          <w:lang w:val="ru-RU"/>
        </w:rPr>
        <w:t xml:space="preserve"> drug trafficking.</w:t>
      </w:r>
    </w:p>
    <w:p>
      <w:pPr>
        <w:pStyle w:val="Normal (Web)"/>
        <w:shd w:val="clear" w:color="auto" w:fill="ffffff"/>
        <w:spacing w:before="0" w:after="0"/>
        <w:ind w:firstLine="708"/>
        <w:jc w:val="both"/>
        <w:rPr>
          <w:sz w:val="22"/>
          <w:szCs w:val="22"/>
        </w:rPr>
      </w:pPr>
      <w:r>
        <w:rPr>
          <w:sz w:val="22"/>
          <w:szCs w:val="22"/>
          <w:rtl w:val="0"/>
          <w:lang w:val="ru-RU"/>
        </w:rPr>
        <w:t xml:space="preserve">Radio Ozodi correspondents also showed their documents. The head of the special group said that he would order a taxi, but when he learned about the video, he decided to take the journalists to the </w:t>
      </w:r>
      <w:r>
        <w:rPr>
          <w:sz w:val="22"/>
          <w:szCs w:val="22"/>
          <w:rtl w:val="0"/>
          <w:lang w:val="en-US"/>
        </w:rPr>
        <w:t>Department of Internal Affairs</w:t>
      </w:r>
      <w:r>
        <w:rPr>
          <w:sz w:val="22"/>
          <w:szCs w:val="22"/>
          <w:rtl w:val="0"/>
          <w:lang w:val="ru-RU"/>
        </w:rPr>
        <w:t xml:space="preserve">. </w:t>
      </w:r>
      <w:r>
        <w:rPr>
          <w:sz w:val="22"/>
          <w:szCs w:val="22"/>
          <w:rtl w:val="0"/>
          <w:lang w:val="en-US"/>
        </w:rPr>
        <w:t xml:space="preserve">Upon arriving to the department </w:t>
      </w:r>
      <w:r>
        <w:rPr>
          <w:sz w:val="22"/>
          <w:szCs w:val="22"/>
          <w:rtl w:val="0"/>
          <w:lang w:val="ru-RU"/>
        </w:rPr>
        <w:t xml:space="preserve">all </w:t>
      </w:r>
      <w:r>
        <w:rPr>
          <w:sz w:val="22"/>
          <w:szCs w:val="22"/>
          <w:rtl w:val="0"/>
          <w:lang w:val="en-US"/>
        </w:rPr>
        <w:t>videos</w:t>
      </w:r>
      <w:r>
        <w:rPr>
          <w:sz w:val="22"/>
          <w:szCs w:val="22"/>
          <w:rtl w:val="0"/>
          <w:lang w:val="ru-RU"/>
        </w:rPr>
        <w:t xml:space="preserve"> </w:t>
      </w:r>
      <w:r>
        <w:rPr>
          <w:sz w:val="22"/>
          <w:szCs w:val="22"/>
          <w:rtl w:val="0"/>
          <w:lang w:val="en-US"/>
        </w:rPr>
        <w:t>were</w:t>
      </w:r>
      <w:r>
        <w:rPr>
          <w:sz w:val="22"/>
          <w:szCs w:val="22"/>
          <w:rtl w:val="0"/>
          <w:lang w:val="ru-RU"/>
        </w:rPr>
        <w:t xml:space="preserve"> deleted. According to Ta</w:t>
      </w:r>
      <w:r>
        <w:rPr>
          <w:sz w:val="22"/>
          <w:szCs w:val="22"/>
          <w:rtl w:val="0"/>
          <w:lang w:val="en-US"/>
        </w:rPr>
        <w:t>k</w:t>
      </w:r>
      <w:r>
        <w:rPr>
          <w:sz w:val="22"/>
          <w:szCs w:val="22"/>
          <w:rtl w:val="0"/>
          <w:lang w:val="ru-RU"/>
        </w:rPr>
        <w:t xml:space="preserve">hmina Khakimova, </w:t>
      </w:r>
      <w:r>
        <w:rPr>
          <w:sz w:val="22"/>
          <w:szCs w:val="22"/>
          <w:rtl w:val="0"/>
          <w:lang w:val="en-US"/>
        </w:rPr>
        <w:t>DFA of</w:t>
      </w:r>
      <w:r>
        <w:rPr>
          <w:sz w:val="22"/>
          <w:szCs w:val="22"/>
          <w:rtl w:val="0"/>
          <w:lang w:val="ru-RU"/>
        </w:rPr>
        <w:t xml:space="preserve"> the Firdavsi district threatened that they </w:t>
      </w:r>
      <w:r>
        <w:rPr>
          <w:sz w:val="22"/>
          <w:szCs w:val="22"/>
          <w:rtl w:val="0"/>
          <w:lang w:val="en-US"/>
        </w:rPr>
        <w:t xml:space="preserve">can be potentially </w:t>
      </w:r>
      <w:r>
        <w:rPr>
          <w:sz w:val="22"/>
          <w:szCs w:val="22"/>
          <w:rtl w:val="0"/>
          <w:lang w:val="ru-RU"/>
        </w:rPr>
        <w:t>sentenced to 15 days for obstructing the work of police officers.</w:t>
      </w:r>
      <w:r>
        <w:rPr>
          <w:sz w:val="22"/>
          <w:szCs w:val="22"/>
          <w:vertAlign w:val="superscript"/>
        </w:rPr>
        <w:footnoteReference w:id="8"/>
      </w:r>
    </w:p>
    <w:p>
      <w:pPr>
        <w:pStyle w:val="Normal (Web)"/>
        <w:shd w:val="clear" w:color="auto" w:fill="ffffff"/>
        <w:spacing w:before="0" w:after="0"/>
        <w:ind w:firstLine="708"/>
        <w:jc w:val="both"/>
        <w:rPr>
          <w:sz w:val="22"/>
          <w:szCs w:val="22"/>
        </w:rPr>
      </w:pPr>
    </w:p>
    <w:p>
      <w:pPr>
        <w:pStyle w:val="Normal (Web)"/>
        <w:shd w:val="clear" w:color="auto" w:fill="ffffff"/>
        <w:spacing w:before="0" w:after="0"/>
        <w:jc w:val="both"/>
        <w:rPr>
          <w:b w:val="1"/>
          <w:bCs w:val="1"/>
          <w:sz w:val="22"/>
          <w:szCs w:val="22"/>
        </w:rPr>
      </w:pPr>
      <w:r>
        <w:rPr>
          <w:b w:val="1"/>
          <w:bCs w:val="1"/>
          <w:sz w:val="22"/>
          <w:szCs w:val="22"/>
          <w:rtl w:val="0"/>
          <w:lang w:val="en-US"/>
        </w:rPr>
        <w:t>Communication sector</w:t>
      </w:r>
      <w:r>
        <w:rPr>
          <w:b w:val="1"/>
          <w:bCs w:val="1"/>
          <w:sz w:val="22"/>
          <w:szCs w:val="22"/>
          <w:rtl w:val="0"/>
          <w:lang w:val="ru-RU"/>
        </w:rPr>
        <w:t xml:space="preserve"> </w:t>
      </w:r>
    </w:p>
    <w:p>
      <w:pPr>
        <w:pStyle w:val="Normal (Web)"/>
        <w:shd w:val="clear" w:color="auto" w:fill="ffffff"/>
        <w:spacing w:before="0" w:after="0"/>
        <w:ind w:firstLine="708"/>
        <w:jc w:val="both"/>
        <w:rPr>
          <w:sz w:val="22"/>
          <w:szCs w:val="22"/>
        </w:rPr>
      </w:pPr>
      <w:r>
        <w:rPr>
          <w:sz w:val="22"/>
          <w:szCs w:val="22"/>
          <w:rtl w:val="0"/>
          <w:lang w:val="ru-RU"/>
        </w:rPr>
        <w:t xml:space="preserve">According to the report </w:t>
      </w:r>
      <w:r>
        <w:rPr>
          <w:sz w:val="22"/>
          <w:szCs w:val="22"/>
          <w:rtl w:val="0"/>
          <w:lang w:val="ru-RU"/>
        </w:rPr>
        <w:t>“</w:t>
      </w:r>
      <w:r>
        <w:rPr>
          <w:sz w:val="22"/>
          <w:szCs w:val="22"/>
          <w:rtl w:val="0"/>
          <w:lang w:val="en-US"/>
        </w:rPr>
        <w:t>Facilitating</w:t>
      </w:r>
      <w:r>
        <w:rPr>
          <w:sz w:val="22"/>
          <w:szCs w:val="22"/>
          <w:rtl w:val="0"/>
          <w:lang w:val="ru-RU"/>
        </w:rPr>
        <w:t xml:space="preserve"> Tajikistan</w:t>
      </w:r>
      <w:r>
        <w:rPr>
          <w:sz w:val="22"/>
          <w:szCs w:val="22"/>
          <w:rtl w:val="0"/>
          <w:lang w:val="ru-RU"/>
        </w:rPr>
        <w:t>’</w:t>
      </w:r>
      <w:r>
        <w:rPr>
          <w:sz w:val="22"/>
          <w:szCs w:val="22"/>
          <w:rtl w:val="0"/>
          <w:lang w:val="ru-RU"/>
        </w:rPr>
        <w:t>s Growth Potential,</w:t>
      </w:r>
      <w:r>
        <w:rPr>
          <w:sz w:val="22"/>
          <w:szCs w:val="22"/>
          <w:rtl w:val="0"/>
          <w:lang w:val="ru-RU"/>
        </w:rPr>
        <w:t xml:space="preserve">” </w:t>
      </w:r>
      <w:r>
        <w:rPr>
          <w:sz w:val="22"/>
          <w:szCs w:val="22"/>
          <w:rtl w:val="0"/>
          <w:lang w:val="ru-RU"/>
        </w:rPr>
        <w:t>the agency</w:t>
      </w:r>
      <w:r>
        <w:rPr>
          <w:sz w:val="22"/>
          <w:szCs w:val="22"/>
          <w:rtl w:val="0"/>
          <w:lang w:val="en-US"/>
        </w:rPr>
        <w:t xml:space="preserve"> that is implementing </w:t>
      </w:r>
      <w:r>
        <w:rPr>
          <w:sz w:val="22"/>
          <w:szCs w:val="22"/>
          <w:rtl w:val="0"/>
          <w:lang w:val="ru-RU"/>
        </w:rPr>
        <w:t>the functions of the ministry, regulator, and Tajik Telecom, is holding back private investment.</w:t>
      </w:r>
      <w:r>
        <w:rPr>
          <w:sz w:val="22"/>
          <w:szCs w:val="22"/>
          <w:vertAlign w:val="superscript"/>
        </w:rPr>
        <w:footnoteReference w:id="9"/>
      </w:r>
    </w:p>
    <w:p>
      <w:pPr>
        <w:pStyle w:val="Normal (Web)"/>
        <w:shd w:val="clear" w:color="auto" w:fill="ffffff"/>
        <w:spacing w:before="0" w:after="0"/>
        <w:ind w:firstLine="708"/>
        <w:jc w:val="both"/>
        <w:rPr>
          <w:sz w:val="22"/>
          <w:szCs w:val="22"/>
        </w:rPr>
      </w:pPr>
      <w:r>
        <w:rPr>
          <w:sz w:val="22"/>
          <w:szCs w:val="22"/>
          <w:rtl w:val="0"/>
          <w:lang w:val="en-US"/>
        </w:rPr>
        <w:t>World Bank experts c</w:t>
      </w:r>
      <w:r>
        <w:rPr>
          <w:sz w:val="22"/>
          <w:szCs w:val="22"/>
          <w:rtl w:val="0"/>
          <w:lang w:val="ru-RU"/>
        </w:rPr>
        <w:t>onclu</w:t>
      </w:r>
      <w:r>
        <w:rPr>
          <w:sz w:val="22"/>
          <w:szCs w:val="22"/>
          <w:rtl w:val="0"/>
          <w:lang w:val="en-US"/>
        </w:rPr>
        <w:t>sions were</w:t>
      </w:r>
      <w:r>
        <w:rPr>
          <w:sz w:val="22"/>
          <w:szCs w:val="22"/>
          <w:rtl w:val="0"/>
          <w:lang w:val="ru-RU"/>
        </w:rPr>
        <w:t xml:space="preserve"> published in the Economic </w:t>
      </w:r>
      <w:r>
        <w:rPr>
          <w:sz w:val="22"/>
          <w:szCs w:val="22"/>
          <w:rtl w:val="0"/>
          <w:lang w:val="en-US"/>
        </w:rPr>
        <w:t>Report</w:t>
      </w:r>
      <w:r>
        <w:rPr>
          <w:sz w:val="22"/>
          <w:szCs w:val="22"/>
          <w:rtl w:val="0"/>
          <w:lang w:val="ru-RU"/>
        </w:rPr>
        <w:t xml:space="preserve"> on Tajikistan, </w:t>
      </w:r>
      <w:r>
        <w:rPr>
          <w:sz w:val="22"/>
          <w:szCs w:val="22"/>
          <w:rtl w:val="0"/>
          <w:lang w:val="ru-RU"/>
        </w:rPr>
        <w:t>“</w:t>
      </w:r>
      <w:r>
        <w:rPr>
          <w:sz w:val="22"/>
          <w:szCs w:val="22"/>
          <w:rtl w:val="0"/>
          <w:lang w:val="ru-RU"/>
        </w:rPr>
        <w:t>A communications service that combines the functions of a ministry and policymaker, regulator and operator of Tajik Telecom restrains private investment and limits the development of Internet market in the country.</w:t>
      </w:r>
      <w:r>
        <w:rPr>
          <w:sz w:val="22"/>
          <w:szCs w:val="22"/>
          <w:rtl w:val="0"/>
          <w:lang w:val="ru-RU"/>
        </w:rPr>
        <w:t>”</w:t>
      </w:r>
    </w:p>
    <w:p>
      <w:pPr>
        <w:pStyle w:val="Normal (Web)"/>
        <w:shd w:val="clear" w:color="auto" w:fill="ffffff"/>
        <w:spacing w:before="0" w:after="0"/>
        <w:ind w:firstLine="708"/>
        <w:jc w:val="both"/>
        <w:rPr>
          <w:sz w:val="22"/>
          <w:szCs w:val="22"/>
        </w:rPr>
      </w:pPr>
      <w:r>
        <w:rPr>
          <w:sz w:val="22"/>
          <w:szCs w:val="22"/>
          <w:rtl w:val="0"/>
          <w:lang w:val="ru-RU"/>
        </w:rPr>
        <w:t xml:space="preserve">Ilkhomjon Atoev, deputy head of the Tajik Communications Service, </w:t>
      </w:r>
      <w:r>
        <w:rPr>
          <w:sz w:val="22"/>
          <w:szCs w:val="22"/>
          <w:rtl w:val="0"/>
          <w:lang w:val="en-US"/>
        </w:rPr>
        <w:t>during the interview to Radio Ozodi, held on 3</w:t>
      </w:r>
      <w:r>
        <w:rPr>
          <w:sz w:val="22"/>
          <w:szCs w:val="22"/>
          <w:rtl w:val="0"/>
          <w:lang w:val="ru-RU"/>
        </w:rPr>
        <w:t xml:space="preserve"> September, </w:t>
      </w:r>
      <w:r>
        <w:rPr>
          <w:sz w:val="22"/>
          <w:szCs w:val="22"/>
          <w:rtl w:val="0"/>
          <w:lang w:val="en-US"/>
        </w:rPr>
        <w:t xml:space="preserve">regarded these </w:t>
      </w:r>
      <w:r>
        <w:rPr>
          <w:sz w:val="22"/>
          <w:szCs w:val="22"/>
          <w:rtl w:val="0"/>
          <w:lang w:val="ru-RU"/>
        </w:rPr>
        <w:t xml:space="preserve">findings of the </w:t>
      </w:r>
      <w:r>
        <w:rPr>
          <w:sz w:val="22"/>
          <w:szCs w:val="22"/>
          <w:rtl w:val="0"/>
          <w:lang w:val="en-US"/>
        </w:rPr>
        <w:t>WB</w:t>
      </w:r>
      <w:r>
        <w:rPr>
          <w:sz w:val="22"/>
          <w:szCs w:val="22"/>
          <w:rtl w:val="0"/>
          <w:lang w:val="ru-RU"/>
        </w:rPr>
        <w:t xml:space="preserve"> experts</w:t>
      </w:r>
      <w:r>
        <w:rPr>
          <w:sz w:val="22"/>
          <w:szCs w:val="22"/>
          <w:rtl w:val="0"/>
          <w:lang w:val="en-US"/>
        </w:rPr>
        <w:t xml:space="preserve"> as</w:t>
      </w:r>
      <w:r>
        <w:rPr>
          <w:sz w:val="22"/>
          <w:szCs w:val="22"/>
          <w:rtl w:val="0"/>
          <w:lang w:val="ru-RU"/>
        </w:rPr>
        <w:t xml:space="preserve"> “</w:t>
      </w:r>
      <w:r>
        <w:rPr>
          <w:sz w:val="22"/>
          <w:szCs w:val="22"/>
          <w:rtl w:val="0"/>
          <w:lang w:val="ru-RU"/>
        </w:rPr>
        <w:t>un</w:t>
      </w:r>
      <w:r>
        <w:rPr>
          <w:sz w:val="22"/>
          <w:szCs w:val="22"/>
          <w:rtl w:val="0"/>
          <w:lang w:val="en-US"/>
        </w:rPr>
        <w:t>grounded</w:t>
      </w:r>
      <w:r>
        <w:rPr>
          <w:sz w:val="22"/>
          <w:szCs w:val="22"/>
          <w:rtl w:val="0"/>
          <w:lang w:val="ru-RU"/>
        </w:rPr>
        <w:t>.</w:t>
      </w:r>
      <w:r>
        <w:rPr>
          <w:sz w:val="22"/>
          <w:szCs w:val="22"/>
          <w:rtl w:val="0"/>
          <w:lang w:val="ru-RU"/>
        </w:rPr>
        <w:t xml:space="preserve">” </w:t>
      </w:r>
      <w:r>
        <w:rPr>
          <w:sz w:val="22"/>
          <w:szCs w:val="22"/>
          <w:rtl w:val="0"/>
          <w:lang w:val="ru-RU"/>
        </w:rPr>
        <w:t xml:space="preserve">According to him, the Communications Service cooperates with the World Bank in the framework of the Digital CASA project, and </w:t>
      </w:r>
      <w:r>
        <w:rPr>
          <w:sz w:val="22"/>
          <w:szCs w:val="22"/>
          <w:rtl w:val="0"/>
          <w:lang w:val="en-US"/>
        </w:rPr>
        <w:t>hence it was not clear to him</w:t>
      </w:r>
      <w:r>
        <w:rPr>
          <w:sz w:val="22"/>
          <w:szCs w:val="22"/>
          <w:rtl w:val="0"/>
          <w:lang w:val="ru-RU"/>
        </w:rPr>
        <w:t xml:space="preserve"> "on </w:t>
      </w:r>
      <w:r>
        <w:rPr>
          <w:sz w:val="22"/>
          <w:szCs w:val="22"/>
          <w:rtl w:val="0"/>
          <w:lang w:val="en-US"/>
        </w:rPr>
        <w:t>which grounds</w:t>
      </w:r>
      <w:r>
        <w:rPr>
          <w:sz w:val="22"/>
          <w:szCs w:val="22"/>
          <w:rtl w:val="0"/>
          <w:lang w:val="ru-RU"/>
        </w:rPr>
        <w:t xml:space="preserve"> </w:t>
      </w:r>
      <w:r>
        <w:rPr>
          <w:sz w:val="22"/>
          <w:szCs w:val="22"/>
          <w:rtl w:val="0"/>
          <w:lang w:val="en-US"/>
        </w:rPr>
        <w:t>the</w:t>
      </w:r>
      <w:r>
        <w:rPr>
          <w:sz w:val="22"/>
          <w:szCs w:val="22"/>
          <w:rtl w:val="0"/>
          <w:lang w:val="ru-RU"/>
        </w:rPr>
        <w:t xml:space="preserve"> conclusions were made."</w:t>
      </w:r>
    </w:p>
    <w:p>
      <w:pPr>
        <w:pStyle w:val="Normal (Web)"/>
        <w:shd w:val="clear" w:color="auto" w:fill="ffffff"/>
        <w:spacing w:before="0" w:after="0"/>
        <w:ind w:firstLine="708"/>
        <w:jc w:val="both"/>
        <w:rPr>
          <w:sz w:val="22"/>
          <w:szCs w:val="22"/>
        </w:rPr>
      </w:pPr>
      <w:r>
        <w:rPr>
          <w:sz w:val="22"/>
          <w:szCs w:val="22"/>
          <w:rtl w:val="0"/>
          <w:lang w:val="ru-RU"/>
        </w:rPr>
        <w:t xml:space="preserve">World Bank report indicates that the telecommunications sector, which was a source of dynamic growth and open competition during the first decade </w:t>
      </w:r>
      <w:r>
        <w:rPr>
          <w:sz w:val="22"/>
          <w:szCs w:val="22"/>
          <w:rtl w:val="0"/>
          <w:lang w:val="en-US"/>
        </w:rPr>
        <w:t>in</w:t>
      </w:r>
      <w:r>
        <w:rPr>
          <w:sz w:val="22"/>
          <w:szCs w:val="22"/>
          <w:rtl w:val="0"/>
          <w:lang w:val="ru-RU"/>
        </w:rPr>
        <w:t xml:space="preserve"> the 2000s, is becoming less competitive and overly regulated. According to the authors of the report, this is due to the </w:t>
      </w:r>
      <w:r>
        <w:rPr>
          <w:sz w:val="22"/>
          <w:szCs w:val="22"/>
          <w:rtl w:val="0"/>
          <w:lang w:val="en-US"/>
        </w:rPr>
        <w:t>existing</w:t>
      </w:r>
      <w:r>
        <w:rPr>
          <w:sz w:val="22"/>
          <w:szCs w:val="22"/>
          <w:rtl w:val="0"/>
          <w:lang w:val="ru-RU"/>
        </w:rPr>
        <w:t xml:space="preserve"> “</w:t>
      </w:r>
      <w:r>
        <w:rPr>
          <w:sz w:val="22"/>
          <w:szCs w:val="22"/>
          <w:rtl w:val="0"/>
          <w:lang w:val="ru-RU"/>
        </w:rPr>
        <w:t xml:space="preserve">conflict of interest with the participation of the </w:t>
      </w:r>
      <w:r>
        <w:rPr>
          <w:sz w:val="22"/>
          <w:szCs w:val="22"/>
          <w:rtl w:val="0"/>
          <w:lang w:val="en-US"/>
        </w:rPr>
        <w:t>sector</w:t>
      </w:r>
      <w:r>
        <w:rPr>
          <w:sz w:val="22"/>
          <w:szCs w:val="22"/>
          <w:rtl w:val="0"/>
          <w:lang w:val="ru-RU"/>
        </w:rPr>
        <w:t xml:space="preserve"> regulator</w:t>
      </w:r>
      <w:r>
        <w:rPr>
          <w:sz w:val="22"/>
          <w:szCs w:val="22"/>
          <w:rtl w:val="0"/>
          <w:lang w:val="ru-RU"/>
        </w:rPr>
        <w:t>”</w:t>
      </w:r>
      <w:r>
        <w:rPr>
          <w:sz w:val="22"/>
          <w:szCs w:val="22"/>
          <w:rtl w:val="0"/>
          <w:lang w:val="en-US"/>
        </w:rPr>
        <w:t xml:space="preserve"> </w:t>
      </w:r>
      <w:r>
        <w:rPr>
          <w:sz w:val="22"/>
          <w:szCs w:val="22"/>
          <w:rtl w:val="0"/>
          <w:lang w:val="en-US"/>
        </w:rPr>
        <w:t>in the telecommunications sector</w:t>
      </w:r>
      <w:r>
        <w:rPr>
          <w:sz w:val="22"/>
          <w:szCs w:val="22"/>
          <w:rtl w:val="0"/>
          <w:lang w:val="ru-RU"/>
        </w:rPr>
        <w:t>.</w:t>
      </w:r>
    </w:p>
    <w:p>
      <w:pPr>
        <w:pStyle w:val="Normal (Web)"/>
        <w:shd w:val="clear" w:color="auto" w:fill="ffffff"/>
        <w:spacing w:before="0" w:after="0"/>
        <w:ind w:firstLine="708"/>
        <w:jc w:val="both"/>
        <w:rPr>
          <w:sz w:val="22"/>
          <w:szCs w:val="22"/>
        </w:rPr>
      </w:pPr>
      <w:r>
        <w:rPr>
          <w:sz w:val="22"/>
          <w:szCs w:val="22"/>
          <w:rtl w:val="0"/>
          <w:lang w:val="ru-RU"/>
        </w:rPr>
        <w:t>“</w:t>
      </w:r>
      <w:r>
        <w:rPr>
          <w:sz w:val="22"/>
          <w:szCs w:val="22"/>
          <w:rtl w:val="0"/>
          <w:lang w:val="ru-RU"/>
        </w:rPr>
        <w:t>The communication service, combining the functions of the ministry and policy</w:t>
      </w:r>
      <w:r>
        <w:rPr>
          <w:sz w:val="22"/>
          <w:szCs w:val="22"/>
          <w:rtl w:val="0"/>
          <w:lang w:val="en-US"/>
        </w:rPr>
        <w:t xml:space="preserve"> maker</w:t>
      </w:r>
      <w:r>
        <w:rPr>
          <w:sz w:val="22"/>
          <w:szCs w:val="22"/>
          <w:rtl w:val="0"/>
          <w:lang w:val="ru-RU"/>
        </w:rPr>
        <w:t>, regulator and operator of Tajik Telecom, restrains private investment and limits the development of Internet market in the country,</w:t>
      </w:r>
      <w:r>
        <w:rPr>
          <w:sz w:val="22"/>
          <w:szCs w:val="22"/>
          <w:rtl w:val="0"/>
          <w:lang w:val="ru-RU"/>
        </w:rPr>
        <w:t xml:space="preserve">” </w:t>
      </w:r>
      <w:r>
        <w:rPr>
          <w:sz w:val="22"/>
          <w:szCs w:val="22"/>
          <w:rtl w:val="0"/>
          <w:lang w:val="en-US"/>
        </w:rPr>
        <w:t>states the Report</w:t>
      </w:r>
      <w:r>
        <w:rPr>
          <w:sz w:val="22"/>
          <w:szCs w:val="22"/>
          <w:rtl w:val="0"/>
          <w:lang w:val="ru-RU"/>
        </w:rPr>
        <w:t>.</w:t>
      </w:r>
    </w:p>
    <w:p>
      <w:pPr>
        <w:pStyle w:val="Normal (Web)"/>
        <w:shd w:val="clear" w:color="auto" w:fill="ffffff"/>
        <w:spacing w:before="0" w:after="0"/>
        <w:ind w:firstLine="708"/>
        <w:jc w:val="both"/>
        <w:rPr>
          <w:sz w:val="22"/>
          <w:szCs w:val="22"/>
        </w:rPr>
      </w:pPr>
      <w:r>
        <w:rPr>
          <w:sz w:val="22"/>
          <w:szCs w:val="22"/>
          <w:rtl w:val="0"/>
          <w:lang w:val="ru-RU"/>
        </w:rPr>
        <w:t xml:space="preserve">The World Bank also </w:t>
      </w:r>
      <w:r>
        <w:rPr>
          <w:sz w:val="22"/>
          <w:szCs w:val="22"/>
          <w:rtl w:val="0"/>
          <w:lang w:val="en-US"/>
        </w:rPr>
        <w:t xml:space="preserve">underlined certain actions by </w:t>
      </w:r>
      <w:r>
        <w:rPr>
          <w:sz w:val="22"/>
          <w:szCs w:val="22"/>
          <w:rtl w:val="0"/>
          <w:lang w:val="ru-RU"/>
        </w:rPr>
        <w:t xml:space="preserve">the Communications Service, which </w:t>
      </w:r>
      <w:r>
        <w:rPr>
          <w:sz w:val="22"/>
          <w:szCs w:val="22"/>
          <w:rtl w:val="0"/>
          <w:lang w:val="en-US"/>
        </w:rPr>
        <w:t>are</w:t>
      </w:r>
      <w:r>
        <w:rPr>
          <w:sz w:val="22"/>
          <w:szCs w:val="22"/>
          <w:rtl w:val="0"/>
          <w:lang w:val="ru-RU"/>
        </w:rPr>
        <w:t xml:space="preserve"> consider</w:t>
      </w:r>
      <w:r>
        <w:rPr>
          <w:sz w:val="22"/>
          <w:szCs w:val="22"/>
          <w:rtl w:val="0"/>
          <w:lang w:val="en-US"/>
        </w:rPr>
        <w:t>ed as</w:t>
      </w:r>
      <w:r>
        <w:rPr>
          <w:sz w:val="22"/>
          <w:szCs w:val="22"/>
          <w:rtl w:val="0"/>
          <w:lang w:val="ru-RU"/>
        </w:rPr>
        <w:t xml:space="preserve"> "stagnant and leading to stagnation in the communications sector." For example, the creation of a Unified Communications Center </w:t>
      </w:r>
      <w:r>
        <w:rPr>
          <w:sz w:val="22"/>
          <w:szCs w:val="22"/>
          <w:rtl w:val="0"/>
          <w:lang w:val="en-US"/>
        </w:rPr>
        <w:t>i</w:t>
      </w:r>
      <w:r>
        <w:rPr>
          <w:sz w:val="22"/>
          <w:szCs w:val="22"/>
          <w:rtl w:val="0"/>
          <w:lang w:val="ru-RU"/>
        </w:rPr>
        <w:t>n January 2016</w:t>
      </w:r>
      <w:r>
        <w:rPr>
          <w:sz w:val="22"/>
          <w:szCs w:val="22"/>
          <w:rtl w:val="0"/>
          <w:lang w:val="en-US"/>
        </w:rPr>
        <w:t xml:space="preserve">, </w:t>
      </w:r>
      <w:r>
        <w:rPr>
          <w:sz w:val="22"/>
          <w:szCs w:val="22"/>
          <w:rtl w:val="0"/>
          <w:lang w:val="ru-RU"/>
        </w:rPr>
        <w:t xml:space="preserve">managed by Tajik Telecom, ban on the provision of international communications </w:t>
      </w:r>
      <w:r>
        <w:rPr>
          <w:sz w:val="22"/>
          <w:szCs w:val="22"/>
          <w:rtl w:val="0"/>
          <w:lang w:val="en-US"/>
        </w:rPr>
        <w:t>per</w:t>
      </w:r>
      <w:r>
        <w:rPr>
          <w:sz w:val="22"/>
          <w:szCs w:val="22"/>
          <w:rtl w:val="0"/>
          <w:lang w:val="ru-RU"/>
        </w:rPr>
        <w:t xml:space="preserve"> Voice over Internet Protocol (VoIP), rules governing the retail trade of SIM cards, Wi-Fi access control and, not so long ago, attempts to </w:t>
      </w:r>
      <w:r>
        <w:rPr>
          <w:sz w:val="22"/>
          <w:szCs w:val="22"/>
          <w:rtl w:val="0"/>
          <w:lang w:val="en-US"/>
        </w:rPr>
        <w:t xml:space="preserve">set forth </w:t>
      </w:r>
      <w:r>
        <w:rPr>
          <w:sz w:val="22"/>
          <w:szCs w:val="22"/>
          <w:rtl w:val="0"/>
          <w:lang w:val="ru-RU"/>
        </w:rPr>
        <w:t>legislat</w:t>
      </w:r>
      <w:r>
        <w:rPr>
          <w:sz w:val="22"/>
          <w:szCs w:val="22"/>
          <w:rtl w:val="0"/>
          <w:lang w:val="en-US"/>
        </w:rPr>
        <w:t xml:space="preserve">ive requirement to increase the </w:t>
      </w:r>
      <w:r>
        <w:rPr>
          <w:sz w:val="22"/>
          <w:szCs w:val="22"/>
          <w:rtl w:val="0"/>
          <w:lang w:val="ru-RU"/>
        </w:rPr>
        <w:t xml:space="preserve">price </w:t>
      </w:r>
      <w:r>
        <w:rPr>
          <w:sz w:val="22"/>
          <w:szCs w:val="22"/>
          <w:rtl w:val="0"/>
          <w:lang w:val="en-US"/>
        </w:rPr>
        <w:t>for</w:t>
      </w:r>
      <w:r>
        <w:rPr>
          <w:sz w:val="22"/>
          <w:szCs w:val="22"/>
          <w:rtl w:val="0"/>
          <w:lang w:val="ru-RU"/>
        </w:rPr>
        <w:t xml:space="preserve"> SIM cards.</w:t>
      </w:r>
    </w:p>
    <w:p>
      <w:pPr>
        <w:pStyle w:val="Normal (Web)"/>
        <w:shd w:val="clear" w:color="auto" w:fill="ffffff"/>
        <w:spacing w:before="0" w:after="0"/>
        <w:ind w:firstLine="708"/>
        <w:jc w:val="both"/>
        <w:rPr>
          <w:sz w:val="22"/>
          <w:szCs w:val="22"/>
        </w:rPr>
      </w:pPr>
      <w:r>
        <w:rPr>
          <w:sz w:val="22"/>
          <w:szCs w:val="22"/>
          <w:rtl w:val="0"/>
          <w:lang w:val="ru-RU"/>
        </w:rPr>
        <w:t xml:space="preserve">The </w:t>
      </w:r>
      <w:r>
        <w:rPr>
          <w:sz w:val="22"/>
          <w:szCs w:val="22"/>
          <w:rtl w:val="0"/>
          <w:lang w:val="en-US"/>
        </w:rPr>
        <w:t>Report</w:t>
      </w:r>
      <w:r>
        <w:rPr>
          <w:sz w:val="22"/>
          <w:szCs w:val="22"/>
          <w:rtl w:val="0"/>
          <w:lang w:val="ru-RU"/>
        </w:rPr>
        <w:t xml:space="preserve"> notes that "Tajikistan occupies one of the last places in the world </w:t>
      </w:r>
      <w:r>
        <w:rPr>
          <w:sz w:val="22"/>
          <w:szCs w:val="22"/>
          <w:rtl w:val="0"/>
          <w:lang w:val="en-US"/>
        </w:rPr>
        <w:t>as per</w:t>
      </w:r>
      <w:r>
        <w:rPr>
          <w:sz w:val="22"/>
          <w:szCs w:val="22"/>
          <w:rtl w:val="0"/>
          <w:lang w:val="ru-RU"/>
        </w:rPr>
        <w:t xml:space="preserve"> all indicators </w:t>
      </w:r>
      <w:r>
        <w:rPr>
          <w:sz w:val="22"/>
          <w:szCs w:val="22"/>
          <w:rtl w:val="0"/>
          <w:lang w:val="en-US"/>
        </w:rPr>
        <w:t>related to</w:t>
      </w:r>
      <w:r>
        <w:rPr>
          <w:sz w:val="22"/>
          <w:szCs w:val="22"/>
          <w:rtl w:val="0"/>
          <w:lang w:val="ru-RU"/>
        </w:rPr>
        <w:t xml:space="preserve"> regulatory conditions </w:t>
      </w:r>
      <w:r>
        <w:rPr>
          <w:sz w:val="22"/>
          <w:szCs w:val="22"/>
          <w:rtl w:val="0"/>
          <w:lang w:val="en-US"/>
        </w:rPr>
        <w:t>of</w:t>
      </w:r>
      <w:r>
        <w:rPr>
          <w:sz w:val="22"/>
          <w:szCs w:val="22"/>
          <w:rtl w:val="0"/>
          <w:lang w:val="ru-RU"/>
        </w:rPr>
        <w:t xml:space="preserve"> the sector, and the last place </w:t>
      </w:r>
      <w:r>
        <w:rPr>
          <w:sz w:val="22"/>
          <w:szCs w:val="22"/>
          <w:rtl w:val="0"/>
          <w:lang w:val="en-US"/>
        </w:rPr>
        <w:t>in terms of</w:t>
      </w:r>
      <w:r>
        <w:rPr>
          <w:sz w:val="22"/>
          <w:szCs w:val="22"/>
          <w:rtl w:val="0"/>
          <w:lang w:val="ru-RU"/>
        </w:rPr>
        <w:t xml:space="preserve"> competitive environment, </w:t>
      </w:r>
      <w:r>
        <w:rPr>
          <w:sz w:val="22"/>
          <w:szCs w:val="22"/>
          <w:rtl w:val="0"/>
          <w:lang w:val="en-US"/>
        </w:rPr>
        <w:t>Tajikistan ranks zero in this section</w:t>
      </w:r>
      <w:r>
        <w:rPr>
          <w:sz w:val="22"/>
          <w:szCs w:val="22"/>
          <w:rtl w:val="0"/>
          <w:lang w:val="ru-RU"/>
        </w:rPr>
        <w:t>." Tajikistan</w:t>
      </w:r>
      <w:r>
        <w:rPr>
          <w:sz w:val="22"/>
          <w:szCs w:val="22"/>
          <w:rtl w:val="0"/>
          <w:lang w:val="ru-RU"/>
        </w:rPr>
        <w:t>’</w:t>
      </w:r>
      <w:r>
        <w:rPr>
          <w:sz w:val="22"/>
          <w:szCs w:val="22"/>
          <w:rtl w:val="0"/>
          <w:lang w:val="ru-RU"/>
        </w:rPr>
        <w:t xml:space="preserve">s position has </w:t>
      </w:r>
      <w:r>
        <w:rPr>
          <w:sz w:val="22"/>
          <w:szCs w:val="22"/>
          <w:rtl w:val="0"/>
          <w:lang w:val="ru-RU"/>
        </w:rPr>
        <w:t>further</w:t>
      </w:r>
      <w:r>
        <w:rPr>
          <w:sz w:val="22"/>
          <w:szCs w:val="22"/>
          <w:rtl w:val="0"/>
          <w:lang w:val="en-US"/>
        </w:rPr>
        <w:t xml:space="preserve"> </w:t>
      </w:r>
      <w:r>
        <w:rPr>
          <w:sz w:val="22"/>
          <w:szCs w:val="22"/>
          <w:rtl w:val="0"/>
          <w:lang w:val="ru-RU"/>
        </w:rPr>
        <w:t xml:space="preserve">deteriorated, dropping from 177 in 2007 to 187 in 2016, putting the country at the end of the list </w:t>
      </w:r>
      <w:r>
        <w:rPr>
          <w:sz w:val="22"/>
          <w:szCs w:val="22"/>
          <w:rtl w:val="0"/>
          <w:lang w:val="en-US"/>
        </w:rPr>
        <w:t xml:space="preserve">comprised </w:t>
      </w:r>
      <w:r>
        <w:rPr>
          <w:sz w:val="22"/>
          <w:szCs w:val="22"/>
          <w:rtl w:val="0"/>
          <w:lang w:val="ru-RU"/>
        </w:rPr>
        <w:t>of 190 countries.</w:t>
      </w:r>
    </w:p>
    <w:p>
      <w:pPr>
        <w:pStyle w:val="Normal (Web)"/>
        <w:shd w:val="clear" w:color="auto" w:fill="ffffff"/>
        <w:spacing w:before="0" w:after="0"/>
        <w:ind w:firstLine="708"/>
        <w:jc w:val="both"/>
        <w:rPr>
          <w:sz w:val="22"/>
          <w:szCs w:val="22"/>
        </w:rPr>
      </w:pPr>
      <w:r>
        <w:rPr>
          <w:sz w:val="22"/>
          <w:szCs w:val="22"/>
          <w:rtl w:val="0"/>
          <w:lang w:val="ru-RU"/>
        </w:rPr>
        <w:t xml:space="preserve">World Bank experts recommend taking a number of measures </w:t>
      </w:r>
      <w:r>
        <w:rPr>
          <w:sz w:val="22"/>
          <w:szCs w:val="22"/>
          <w:rtl w:val="0"/>
          <w:lang w:val="ru-RU"/>
        </w:rPr>
        <w:t>“</w:t>
      </w:r>
      <w:r>
        <w:rPr>
          <w:sz w:val="22"/>
          <w:szCs w:val="22"/>
          <w:rtl w:val="0"/>
          <w:lang w:val="ru-RU"/>
        </w:rPr>
        <w:t>to restore confidence in the sector</w:t>
      </w:r>
      <w:r>
        <w:rPr>
          <w:sz w:val="22"/>
          <w:szCs w:val="22"/>
          <w:rtl w:val="0"/>
          <w:lang w:val="ru-RU"/>
        </w:rPr>
        <w:t>”</w:t>
      </w:r>
      <w:r>
        <w:rPr>
          <w:sz w:val="22"/>
          <w:szCs w:val="22"/>
          <w:rtl w:val="0"/>
          <w:lang w:val="ru-RU"/>
        </w:rPr>
        <w:t xml:space="preserve">, namely: to revise the Law on Electric Communications in order to </w:t>
      </w:r>
      <w:r>
        <w:rPr>
          <w:sz w:val="22"/>
          <w:szCs w:val="22"/>
          <w:rtl w:val="0"/>
          <w:lang w:val="en-US"/>
        </w:rPr>
        <w:t>minimise competition</w:t>
      </w:r>
      <w:r>
        <w:rPr>
          <w:sz w:val="22"/>
          <w:szCs w:val="22"/>
          <w:rtl w:val="0"/>
          <w:lang w:val="ru-RU"/>
        </w:rPr>
        <w:t xml:space="preserve"> distortion, amend the Law to ensure clear separation between policy development and regulation as well as the </w:t>
      </w:r>
      <w:r>
        <w:rPr>
          <w:sz w:val="22"/>
          <w:szCs w:val="22"/>
          <w:rtl w:val="0"/>
          <w:lang w:val="en-US"/>
        </w:rPr>
        <w:t>distribution</w:t>
      </w:r>
      <w:r>
        <w:rPr>
          <w:sz w:val="22"/>
          <w:szCs w:val="22"/>
          <w:rtl w:val="0"/>
          <w:lang w:val="ru-RU"/>
        </w:rPr>
        <w:t xml:space="preserve"> of the commercial and regulatory functions of the Communications Service. This will help Tajikistan </w:t>
      </w:r>
      <w:r>
        <w:rPr>
          <w:sz w:val="22"/>
          <w:szCs w:val="22"/>
          <w:rtl w:val="0"/>
          <w:lang w:val="en-US"/>
        </w:rPr>
        <w:t>to fulfil</w:t>
      </w:r>
      <w:r>
        <w:rPr>
          <w:sz w:val="22"/>
          <w:szCs w:val="22"/>
          <w:rtl w:val="0"/>
          <w:lang w:val="ru-RU"/>
        </w:rPr>
        <w:t xml:space="preserve"> its telecommunications obligations to the World Trade Organization.</w:t>
      </w:r>
    </w:p>
    <w:p>
      <w:pPr>
        <w:pStyle w:val="Normal (Web)"/>
        <w:shd w:val="clear" w:color="auto" w:fill="ffffff"/>
        <w:spacing w:before="0" w:after="0"/>
        <w:ind w:firstLine="708"/>
        <w:jc w:val="both"/>
        <w:rPr>
          <w:sz w:val="22"/>
          <w:szCs w:val="22"/>
        </w:rPr>
      </w:pPr>
      <w:r>
        <w:rPr>
          <w:sz w:val="22"/>
          <w:szCs w:val="22"/>
          <w:rtl w:val="0"/>
          <w:lang w:val="ru-RU"/>
        </w:rPr>
        <w:t xml:space="preserve">Amendments should also be made to the Regulations on the Communication Service (2011) in order to adjust the institutional structure, include a collegial decision-making body instead of </w:t>
      </w:r>
      <w:r>
        <w:rPr>
          <w:sz w:val="22"/>
          <w:szCs w:val="22"/>
          <w:rtl w:val="0"/>
          <w:lang w:val="en-US"/>
        </w:rPr>
        <w:t>providing</w:t>
      </w:r>
      <w:r>
        <w:rPr>
          <w:sz w:val="22"/>
          <w:szCs w:val="22"/>
          <w:rtl w:val="0"/>
          <w:lang w:val="ru-RU"/>
        </w:rPr>
        <w:t xml:space="preserve"> the head of the Communication Service </w:t>
      </w:r>
      <w:r>
        <w:rPr>
          <w:sz w:val="22"/>
          <w:szCs w:val="22"/>
          <w:rtl w:val="0"/>
          <w:lang w:val="en-US"/>
        </w:rPr>
        <w:t>with unlimited authority</w:t>
      </w:r>
      <w:r>
        <w:rPr>
          <w:sz w:val="22"/>
          <w:szCs w:val="22"/>
          <w:rtl w:val="0"/>
          <w:lang w:val="ru-RU"/>
        </w:rPr>
        <w:t>, determine the maximum terms for members of the board of directors and clarify the selection process for board members.</w:t>
      </w:r>
    </w:p>
    <w:p>
      <w:pPr>
        <w:pStyle w:val="Normal (Web)"/>
        <w:shd w:val="clear" w:color="auto" w:fill="ffffff"/>
        <w:spacing w:before="0" w:after="0"/>
        <w:ind w:firstLine="708"/>
        <w:jc w:val="both"/>
        <w:rPr>
          <w:sz w:val="22"/>
          <w:szCs w:val="22"/>
          <w:shd w:val="clear" w:color="auto" w:fill="ffffff"/>
        </w:rPr>
      </w:pPr>
      <w:r>
        <w:rPr>
          <w:sz w:val="22"/>
          <w:szCs w:val="22"/>
          <w:rtl w:val="0"/>
          <w:lang w:val="en-US"/>
        </w:rPr>
        <w:t>O</w:t>
      </w:r>
      <w:r>
        <w:rPr>
          <w:sz w:val="22"/>
          <w:szCs w:val="22"/>
          <w:rtl w:val="0"/>
          <w:lang w:val="ru-RU"/>
        </w:rPr>
        <w:t>n September 3</w:t>
      </w:r>
      <w:r>
        <w:rPr>
          <w:sz w:val="22"/>
          <w:szCs w:val="22"/>
          <w:rtl w:val="0"/>
          <w:lang w:val="en-US"/>
        </w:rPr>
        <w:t xml:space="preserve">, </w:t>
      </w:r>
      <w:r>
        <w:rPr>
          <w:sz w:val="22"/>
          <w:szCs w:val="22"/>
          <w:rtl w:val="0"/>
          <w:lang w:val="ru-RU"/>
        </w:rPr>
        <w:t>Gafurjon Irkaev, head of the Mobile Companies</w:t>
      </w:r>
      <w:r>
        <w:rPr>
          <w:sz w:val="22"/>
          <w:szCs w:val="22"/>
          <w:rtl w:val="0"/>
          <w:lang w:val="en-US"/>
        </w:rPr>
        <w:t xml:space="preserve"> </w:t>
      </w:r>
      <w:r>
        <w:rPr>
          <w:sz w:val="22"/>
          <w:szCs w:val="22"/>
          <w:rtl w:val="0"/>
          <w:lang w:val="en-US"/>
        </w:rPr>
        <w:t>Association</w:t>
      </w:r>
      <w:r>
        <w:rPr>
          <w:sz w:val="22"/>
          <w:szCs w:val="22"/>
          <w:rtl w:val="0"/>
          <w:lang w:val="ru-RU"/>
        </w:rPr>
        <w:t xml:space="preserve"> of Tajikistan, said that reducing investment in the telecommunications sector has become one of the country's acute problems ...</w:t>
      </w:r>
      <w:r>
        <w:rPr>
          <w:sz w:val="22"/>
          <w:szCs w:val="22"/>
          <w:shd w:val="clear" w:color="auto" w:fill="ffffff"/>
          <w:vertAlign w:val="superscript"/>
        </w:rPr>
        <w:footnoteReference w:id="10"/>
      </w:r>
    </w:p>
    <w:p>
      <w:pPr>
        <w:pStyle w:val="Normal (Web)"/>
        <w:shd w:val="clear" w:color="auto" w:fill="ffffff"/>
        <w:spacing w:before="0" w:after="0"/>
        <w:jc w:val="both"/>
        <w:rPr>
          <w:sz w:val="22"/>
          <w:szCs w:val="22"/>
          <w:shd w:val="clear" w:color="auto" w:fill="ffffff"/>
        </w:rPr>
      </w:pPr>
    </w:p>
    <w:p>
      <w:pPr>
        <w:pStyle w:val="Normal (Web)"/>
        <w:shd w:val="clear" w:color="auto" w:fill="ffffff"/>
        <w:spacing w:before="0" w:after="0"/>
        <w:jc w:val="both"/>
        <w:rPr>
          <w:b w:val="1"/>
          <w:bCs w:val="1"/>
          <w:sz w:val="22"/>
          <w:szCs w:val="22"/>
          <w:shd w:val="clear" w:color="auto" w:fill="ffffff"/>
        </w:rPr>
      </w:pPr>
      <w:r>
        <w:rPr>
          <w:b w:val="1"/>
          <w:bCs w:val="1"/>
          <w:sz w:val="22"/>
          <w:szCs w:val="22"/>
          <w:shd w:val="clear" w:color="auto" w:fill="ffffff"/>
          <w:rtl w:val="0"/>
          <w:lang w:val="en-US"/>
        </w:rPr>
        <w:t>Amendments to the legislation</w:t>
      </w:r>
      <w:r>
        <w:rPr>
          <w:b w:val="1"/>
          <w:bCs w:val="1"/>
          <w:sz w:val="22"/>
          <w:szCs w:val="22"/>
          <w:shd w:val="clear" w:color="auto" w:fill="ffffff"/>
          <w:rtl w:val="0"/>
          <w:lang w:val="ru-RU"/>
        </w:rPr>
        <w:t xml:space="preserve"> (</w:t>
      </w:r>
      <w:r>
        <w:rPr>
          <w:b w:val="1"/>
          <w:bCs w:val="1"/>
          <w:sz w:val="22"/>
          <w:szCs w:val="22"/>
          <w:shd w:val="clear" w:color="auto" w:fill="ffffff"/>
          <w:rtl w:val="0"/>
          <w:lang w:val="en-US"/>
        </w:rPr>
        <w:t>mobile connection</w:t>
      </w:r>
      <w:r>
        <w:rPr>
          <w:b w:val="1"/>
          <w:bCs w:val="1"/>
          <w:sz w:val="22"/>
          <w:szCs w:val="22"/>
          <w:shd w:val="clear" w:color="auto" w:fill="ffffff"/>
          <w:rtl w:val="0"/>
          <w:lang w:val="ru-RU"/>
        </w:rPr>
        <w:t>)</w:t>
      </w:r>
    </w:p>
    <w:p>
      <w:pPr>
        <w:pStyle w:val="Normal (Web)"/>
        <w:shd w:val="clear" w:color="auto" w:fill="ffffff"/>
        <w:spacing w:before="0" w:after="0"/>
        <w:ind w:firstLine="708"/>
        <w:jc w:val="both"/>
        <w:rPr>
          <w:sz w:val="22"/>
          <w:szCs w:val="22"/>
        </w:rPr>
      </w:pPr>
      <w:r>
        <w:rPr>
          <w:sz w:val="22"/>
          <w:szCs w:val="22"/>
          <w:rtl w:val="0"/>
          <w:lang w:val="ru-RU"/>
        </w:rPr>
        <w:t xml:space="preserve">Tajik Ministry of Internal Affairs has published </w:t>
      </w:r>
      <w:r>
        <w:rPr>
          <w:sz w:val="22"/>
          <w:szCs w:val="22"/>
          <w:rtl w:val="0"/>
          <w:lang w:val="en-US"/>
        </w:rPr>
        <w:t>amendments</w:t>
      </w:r>
      <w:r>
        <w:rPr>
          <w:sz w:val="22"/>
          <w:szCs w:val="22"/>
          <w:rtl w:val="0"/>
          <w:lang w:val="ru-RU"/>
        </w:rPr>
        <w:t xml:space="preserve"> to the Criminal Code and the Code of Administrative </w:t>
      </w:r>
      <w:r>
        <w:rPr>
          <w:sz w:val="22"/>
          <w:szCs w:val="22"/>
          <w:rtl w:val="0"/>
          <w:lang w:val="en-US"/>
        </w:rPr>
        <w:t>Offences</w:t>
      </w:r>
      <w:r>
        <w:rPr>
          <w:sz w:val="22"/>
          <w:szCs w:val="22"/>
          <w:rtl w:val="0"/>
          <w:lang w:val="ru-RU"/>
        </w:rPr>
        <w:t xml:space="preserve"> of the Republic of Tajikistan, which </w:t>
      </w:r>
      <w:r>
        <w:rPr>
          <w:sz w:val="22"/>
          <w:szCs w:val="22"/>
          <w:rtl w:val="0"/>
          <w:lang w:val="en-US"/>
        </w:rPr>
        <w:t>stipulate</w:t>
      </w:r>
      <w:r>
        <w:rPr>
          <w:sz w:val="22"/>
          <w:szCs w:val="22"/>
          <w:rtl w:val="0"/>
          <w:lang w:val="ru-RU"/>
        </w:rPr>
        <w:t xml:space="preserve"> criminal penalties for transferring SIM cards to </w:t>
      </w:r>
      <w:r>
        <w:rPr>
          <w:sz w:val="22"/>
          <w:szCs w:val="22"/>
          <w:rtl w:val="0"/>
          <w:lang w:val="en-US"/>
        </w:rPr>
        <w:t>third</w:t>
      </w:r>
      <w:r>
        <w:rPr>
          <w:sz w:val="22"/>
          <w:szCs w:val="22"/>
          <w:rtl w:val="0"/>
          <w:lang w:val="ru-RU"/>
        </w:rPr>
        <w:t xml:space="preserve"> persons. These changes were signed by the President of Tajikistan </w:t>
      </w:r>
      <w:r>
        <w:rPr>
          <w:sz w:val="22"/>
          <w:szCs w:val="22"/>
          <w:rtl w:val="0"/>
          <w:lang w:val="en-US"/>
        </w:rPr>
        <w:t>as of</w:t>
      </w:r>
      <w:r>
        <w:rPr>
          <w:sz w:val="22"/>
          <w:szCs w:val="22"/>
          <w:rtl w:val="0"/>
          <w:lang w:val="ru-RU"/>
        </w:rPr>
        <w:t xml:space="preserve"> June 20,</w:t>
      </w:r>
      <w:r>
        <w:rPr>
          <w:sz w:val="22"/>
          <w:szCs w:val="22"/>
          <w:rtl w:val="0"/>
          <w:lang w:val="en-US"/>
        </w:rPr>
        <w:t xml:space="preserve"> 2019</w:t>
      </w:r>
      <w:r>
        <w:rPr>
          <w:sz w:val="22"/>
          <w:szCs w:val="22"/>
          <w:rtl w:val="0"/>
          <w:lang w:val="ru-RU"/>
        </w:rPr>
        <w:t xml:space="preserve"> but c</w:t>
      </w:r>
      <w:r>
        <w:rPr>
          <w:sz w:val="22"/>
          <w:szCs w:val="22"/>
          <w:rtl w:val="0"/>
          <w:lang w:val="en-US"/>
        </w:rPr>
        <w:t xml:space="preserve">ame </w:t>
      </w:r>
      <w:r>
        <w:rPr>
          <w:sz w:val="22"/>
          <w:szCs w:val="22"/>
          <w:rtl w:val="0"/>
          <w:lang w:val="ru-RU"/>
        </w:rPr>
        <w:t>into force after publication.</w:t>
      </w:r>
    </w:p>
    <w:p>
      <w:pPr>
        <w:pStyle w:val="Normal (Web)"/>
        <w:shd w:val="clear" w:color="auto" w:fill="ffffff"/>
        <w:spacing w:before="0" w:after="0"/>
        <w:ind w:firstLine="708"/>
        <w:jc w:val="both"/>
        <w:rPr>
          <w:sz w:val="22"/>
          <w:szCs w:val="22"/>
        </w:rPr>
      </w:pPr>
      <w:r>
        <w:rPr>
          <w:sz w:val="22"/>
          <w:szCs w:val="22"/>
          <w:rtl w:val="0"/>
          <w:lang w:val="ru-RU"/>
        </w:rPr>
        <w:t>Thus, according to the new edition of article 3501</w:t>
      </w:r>
      <w:r>
        <w:rPr>
          <w:sz w:val="22"/>
          <w:szCs w:val="22"/>
          <w:rtl w:val="0"/>
          <w:lang w:val="en-US"/>
        </w:rPr>
        <w:t>’</w:t>
      </w:r>
      <w:r>
        <w:rPr>
          <w:sz w:val="22"/>
          <w:szCs w:val="22"/>
          <w:rtl w:val="0"/>
          <w:lang w:val="ru-RU"/>
        </w:rPr>
        <w:t xml:space="preserve"> of the Code of Administrative </w:t>
      </w:r>
      <w:r>
        <w:rPr>
          <w:sz w:val="22"/>
          <w:szCs w:val="22"/>
          <w:rtl w:val="0"/>
          <w:lang w:val="en-US"/>
        </w:rPr>
        <w:t>Offences</w:t>
      </w:r>
      <w:r>
        <w:rPr>
          <w:sz w:val="22"/>
          <w:szCs w:val="22"/>
          <w:rtl w:val="0"/>
          <w:lang w:val="ru-RU"/>
        </w:rPr>
        <w:t xml:space="preserve"> of the Republic of Tajikistan, non-compliance with the requirements </w:t>
      </w:r>
      <w:r>
        <w:rPr>
          <w:sz w:val="22"/>
          <w:szCs w:val="22"/>
          <w:rtl w:val="0"/>
          <w:lang w:val="en-US"/>
        </w:rPr>
        <w:t>set forth by</w:t>
      </w:r>
      <w:r>
        <w:rPr>
          <w:sz w:val="22"/>
          <w:szCs w:val="22"/>
          <w:rtl w:val="0"/>
          <w:lang w:val="ru-RU"/>
        </w:rPr>
        <w:t xml:space="preserve"> the legal acts of the Republic of Tajikistan on connecting SIM cards to electric communication networks in </w:t>
      </w:r>
      <w:r>
        <w:rPr>
          <w:sz w:val="22"/>
          <w:szCs w:val="22"/>
          <w:rtl w:val="0"/>
          <w:lang w:val="en-US"/>
        </w:rPr>
        <w:t>case there are no indication of further offences leads to</w:t>
      </w:r>
      <w:r>
        <w:rPr>
          <w:sz w:val="22"/>
          <w:szCs w:val="22"/>
          <w:rtl w:val="0"/>
          <w:lang w:val="ru-RU"/>
        </w:rPr>
        <w:t xml:space="preserve"> a fine of 100 to 200 indicators for </w:t>
      </w:r>
      <w:r>
        <w:rPr>
          <w:sz w:val="22"/>
          <w:szCs w:val="22"/>
          <w:rtl w:val="0"/>
          <w:lang w:val="en-US"/>
        </w:rPr>
        <w:t>calculation</w:t>
      </w:r>
      <w:r>
        <w:rPr>
          <w:sz w:val="22"/>
          <w:szCs w:val="22"/>
          <w:rtl w:val="0"/>
          <w:lang w:val="ru-RU"/>
        </w:rPr>
        <w:t xml:space="preserve"> is provided for individuals, for </w:t>
      </w:r>
      <w:r>
        <w:rPr>
          <w:sz w:val="22"/>
          <w:szCs w:val="22"/>
          <w:rtl w:val="0"/>
          <w:lang w:val="en-US"/>
        </w:rPr>
        <w:t xml:space="preserve">public </w:t>
      </w:r>
      <w:r>
        <w:rPr>
          <w:sz w:val="22"/>
          <w:szCs w:val="22"/>
          <w:rtl w:val="0"/>
          <w:lang w:val="ru-RU"/>
        </w:rPr>
        <w:t>officials</w:t>
      </w:r>
      <w:r>
        <w:rPr>
          <w:sz w:val="22"/>
          <w:szCs w:val="22"/>
          <w:rtl w:val="0"/>
          <w:lang w:val="en-US"/>
        </w:rPr>
        <w:t xml:space="preserve"> -</w:t>
      </w:r>
      <w:r>
        <w:rPr>
          <w:sz w:val="22"/>
          <w:szCs w:val="22"/>
          <w:rtl w:val="0"/>
          <w:lang w:val="ru-RU"/>
        </w:rPr>
        <w:t xml:space="preserve"> 400 to 600, and for legal entities - in the amount of 800 to 1000 indicators for calculations. (note - one indicator for calculations is 55 somoni).</w:t>
      </w:r>
    </w:p>
    <w:p>
      <w:pPr>
        <w:pStyle w:val="Normal (Web)"/>
        <w:shd w:val="clear" w:color="auto" w:fill="ffffff"/>
        <w:spacing w:before="0" w:after="0"/>
        <w:ind w:firstLine="708"/>
        <w:jc w:val="both"/>
        <w:rPr>
          <w:sz w:val="22"/>
          <w:szCs w:val="22"/>
        </w:rPr>
      </w:pPr>
      <w:r>
        <w:rPr>
          <w:sz w:val="22"/>
          <w:szCs w:val="22"/>
          <w:rtl w:val="0"/>
          <w:lang w:val="ru-RU"/>
        </w:rPr>
        <w:t xml:space="preserve">So, </w:t>
      </w:r>
      <w:r>
        <w:rPr>
          <w:sz w:val="22"/>
          <w:szCs w:val="22"/>
          <w:rtl w:val="0"/>
          <w:lang w:val="en-US"/>
        </w:rPr>
        <w:t xml:space="preserve">new article 3411 comprised of two parts was included in </w:t>
      </w:r>
      <w:r>
        <w:rPr>
          <w:sz w:val="22"/>
          <w:szCs w:val="22"/>
          <w:rtl w:val="0"/>
          <w:lang w:val="ru-RU"/>
        </w:rPr>
        <w:t xml:space="preserve">the Criminal Code of Tajikistan (Violation of the requirements </w:t>
      </w:r>
      <w:r>
        <w:rPr>
          <w:sz w:val="22"/>
          <w:szCs w:val="22"/>
          <w:rtl w:val="0"/>
          <w:lang w:val="en-US"/>
        </w:rPr>
        <w:t>set forth by</w:t>
      </w:r>
      <w:r>
        <w:rPr>
          <w:sz w:val="22"/>
          <w:szCs w:val="22"/>
          <w:rtl w:val="0"/>
          <w:lang w:val="ru-RU"/>
        </w:rPr>
        <w:t xml:space="preserve"> the regulatory legal acts of the Republic of Tajikistan on the connection of SIM cards to electric communication networks and transfer to </w:t>
      </w:r>
      <w:r>
        <w:rPr>
          <w:sz w:val="22"/>
          <w:szCs w:val="22"/>
          <w:rtl w:val="0"/>
          <w:lang w:val="en-US"/>
        </w:rPr>
        <w:t>third persons</w:t>
      </w:r>
      <w:r>
        <w:rPr>
          <w:sz w:val="22"/>
          <w:szCs w:val="22"/>
          <w:rtl w:val="0"/>
          <w:lang w:val="ru-RU"/>
        </w:rPr>
        <w:t xml:space="preserve">). The first part of Article 3411 states that </w:t>
      </w:r>
      <w:r>
        <w:rPr>
          <w:sz w:val="22"/>
          <w:szCs w:val="22"/>
          <w:rtl w:val="0"/>
          <w:lang w:val="ru-RU"/>
        </w:rPr>
        <w:t>“</w:t>
      </w:r>
      <w:r>
        <w:rPr>
          <w:sz w:val="22"/>
          <w:szCs w:val="22"/>
          <w:rtl w:val="0"/>
          <w:lang w:val="ru-RU"/>
        </w:rPr>
        <w:t xml:space="preserve">violation of the requirements </w:t>
      </w:r>
      <w:r>
        <w:rPr>
          <w:sz w:val="22"/>
          <w:szCs w:val="22"/>
          <w:rtl w:val="0"/>
          <w:lang w:val="en-US"/>
        </w:rPr>
        <w:t xml:space="preserve">stipulated by the </w:t>
      </w:r>
      <w:r>
        <w:rPr>
          <w:sz w:val="22"/>
          <w:szCs w:val="22"/>
          <w:rtl w:val="0"/>
          <w:lang w:val="ru-RU"/>
        </w:rPr>
        <w:t>leg</w:t>
      </w:r>
      <w:r>
        <w:rPr>
          <w:sz w:val="22"/>
          <w:szCs w:val="22"/>
          <w:rtl w:val="0"/>
          <w:lang w:val="en-US"/>
        </w:rPr>
        <w:t xml:space="preserve">islation </w:t>
      </w:r>
      <w:r>
        <w:rPr>
          <w:sz w:val="22"/>
          <w:szCs w:val="22"/>
          <w:rtl w:val="0"/>
          <w:lang w:val="ru-RU"/>
        </w:rPr>
        <w:t xml:space="preserve">of the Republic of Tajikistan on connecting SIM cards to electric communication networks, if such an action was performed within one year after the application of administrative punishment, is punishable by a fine in the amount of 600 to 800 </w:t>
      </w:r>
      <w:r>
        <w:rPr>
          <w:sz w:val="22"/>
          <w:szCs w:val="22"/>
          <w:rtl w:val="0"/>
          <w:lang w:val="en-US"/>
        </w:rPr>
        <w:t>indicators for calculations</w:t>
      </w:r>
      <w:r>
        <w:rPr>
          <w:sz w:val="22"/>
          <w:szCs w:val="22"/>
          <w:rtl w:val="0"/>
          <w:lang w:val="ru-RU"/>
        </w:rPr>
        <w:t xml:space="preserve"> or restriction of liberty for</w:t>
      </w:r>
      <w:r>
        <w:rPr>
          <w:sz w:val="22"/>
          <w:szCs w:val="22"/>
          <w:rtl w:val="0"/>
          <w:lang w:val="en-US"/>
        </w:rPr>
        <w:t xml:space="preserve"> period of</w:t>
      </w:r>
      <w:r>
        <w:rPr>
          <w:sz w:val="22"/>
          <w:szCs w:val="22"/>
          <w:rtl w:val="0"/>
          <w:lang w:val="ru-RU"/>
        </w:rPr>
        <w:t xml:space="preserve"> up to two years. </w:t>
      </w:r>
      <w:r>
        <w:rPr>
          <w:sz w:val="22"/>
          <w:szCs w:val="22"/>
          <w:rtl w:val="0"/>
          <w:lang w:val="ru-RU"/>
        </w:rPr>
        <w:t>”</w:t>
      </w:r>
    </w:p>
    <w:p>
      <w:pPr>
        <w:pStyle w:val="Normal (Web)"/>
        <w:shd w:val="clear" w:color="auto" w:fill="ffffff"/>
        <w:spacing w:before="0" w:after="0"/>
        <w:ind w:firstLine="708"/>
        <w:jc w:val="both"/>
        <w:rPr>
          <w:sz w:val="22"/>
          <w:szCs w:val="22"/>
        </w:rPr>
      </w:pPr>
      <w:r>
        <w:rPr>
          <w:sz w:val="22"/>
          <w:szCs w:val="22"/>
          <w:rtl w:val="0"/>
          <w:lang w:val="ru-RU"/>
        </w:rPr>
        <w:t xml:space="preserve">According to the second part of this article, </w:t>
      </w:r>
      <w:r>
        <w:rPr>
          <w:sz w:val="22"/>
          <w:szCs w:val="22"/>
          <w:rtl w:val="0"/>
          <w:lang w:val="ru-RU"/>
        </w:rPr>
        <w:t>“</w:t>
      </w:r>
      <w:r>
        <w:rPr>
          <w:sz w:val="22"/>
          <w:szCs w:val="22"/>
          <w:rtl w:val="0"/>
          <w:lang w:val="ru-RU"/>
        </w:rPr>
        <w:t xml:space="preserve">illegal connection of SIM cards to electric networks or the transfer of a SIM card by a user to </w:t>
      </w:r>
      <w:r>
        <w:rPr>
          <w:sz w:val="22"/>
          <w:szCs w:val="22"/>
          <w:rtl w:val="0"/>
          <w:lang w:val="en-US"/>
        </w:rPr>
        <w:t>third</w:t>
      </w:r>
      <w:r>
        <w:rPr>
          <w:sz w:val="22"/>
          <w:szCs w:val="22"/>
          <w:rtl w:val="0"/>
          <w:lang w:val="ru-RU"/>
        </w:rPr>
        <w:t xml:space="preserve"> persons, if the SIM card was used in committing crimes of a terrorist or extremist nature, is punishable by a fine in the amount of 800 to 1500 indicators for </w:t>
      </w:r>
      <w:r>
        <w:rPr>
          <w:sz w:val="22"/>
          <w:szCs w:val="22"/>
          <w:rtl w:val="0"/>
          <w:lang w:val="en-US"/>
        </w:rPr>
        <w:t>calculations</w:t>
      </w:r>
      <w:r>
        <w:rPr>
          <w:sz w:val="22"/>
          <w:szCs w:val="22"/>
          <w:rtl w:val="0"/>
          <w:lang w:val="ru-RU"/>
        </w:rPr>
        <w:t xml:space="preserve"> or imprisonment for a </w:t>
      </w:r>
      <w:r>
        <w:rPr>
          <w:sz w:val="22"/>
          <w:szCs w:val="22"/>
          <w:rtl w:val="0"/>
          <w:lang w:val="en-US"/>
        </w:rPr>
        <w:t>period</w:t>
      </w:r>
      <w:r>
        <w:rPr>
          <w:sz w:val="22"/>
          <w:szCs w:val="22"/>
          <w:rtl w:val="0"/>
          <w:lang w:val="ru-RU"/>
        </w:rPr>
        <w:t xml:space="preserve"> of two </w:t>
      </w:r>
      <w:r>
        <w:rPr>
          <w:sz w:val="22"/>
          <w:szCs w:val="22"/>
          <w:rtl w:val="0"/>
          <w:lang w:val="en-US"/>
        </w:rPr>
        <w:t xml:space="preserve">up </w:t>
      </w:r>
      <w:r>
        <w:rPr>
          <w:sz w:val="22"/>
          <w:szCs w:val="22"/>
          <w:rtl w:val="0"/>
          <w:lang w:val="ru-RU"/>
        </w:rPr>
        <w:t>to three years</w:t>
      </w:r>
      <w:r>
        <w:rPr>
          <w:sz w:val="22"/>
          <w:szCs w:val="22"/>
          <w:rtl w:val="0"/>
          <w:lang w:val="ru-RU"/>
        </w:rPr>
        <w:t>”</w:t>
      </w:r>
      <w:r>
        <w:rPr>
          <w:sz w:val="22"/>
          <w:szCs w:val="22"/>
          <w:rtl w:val="0"/>
          <w:lang w:val="ru-RU"/>
        </w:rPr>
        <w:t>.</w:t>
      </w:r>
      <w:r>
        <w:rPr>
          <w:sz w:val="22"/>
          <w:szCs w:val="22"/>
          <w:vertAlign w:val="superscript"/>
        </w:rPr>
        <w:footnoteReference w:id="11"/>
      </w:r>
    </w:p>
    <w:p>
      <w:pPr>
        <w:pStyle w:val="Normal (Web)"/>
        <w:shd w:val="clear" w:color="auto" w:fill="ffffff"/>
        <w:spacing w:before="0" w:after="0"/>
        <w:jc w:val="both"/>
        <w:rPr>
          <w:sz w:val="22"/>
          <w:szCs w:val="22"/>
        </w:rPr>
      </w:pPr>
    </w:p>
    <w:p>
      <w:pPr>
        <w:pStyle w:val="Normal (Web)"/>
        <w:shd w:val="clear" w:color="auto" w:fill="ffffff"/>
        <w:spacing w:before="0" w:after="0"/>
        <w:jc w:val="both"/>
        <w:rPr>
          <w:b w:val="1"/>
          <w:bCs w:val="1"/>
          <w:sz w:val="22"/>
          <w:szCs w:val="22"/>
        </w:rPr>
      </w:pPr>
      <w:r>
        <w:rPr>
          <w:b w:val="1"/>
          <w:bCs w:val="1"/>
          <w:sz w:val="22"/>
          <w:szCs w:val="22"/>
          <w:rtl w:val="0"/>
          <w:lang w:val="en-US"/>
        </w:rPr>
        <w:t>Events</w:t>
      </w:r>
    </w:p>
    <w:p>
      <w:pPr>
        <w:pStyle w:val="Normal.0"/>
        <w:shd w:val="clear" w:color="auto" w:fill="ffffff"/>
        <w:spacing w:after="0" w:line="240" w:lineRule="auto"/>
        <w:ind w:firstLine="708"/>
        <w:jc w:val="both"/>
        <w:rPr>
          <w:rFonts w:ascii="Times New Roman" w:cs="Times New Roman" w:hAnsi="Times New Roman" w:eastAsia="Times New Roman"/>
        </w:rPr>
      </w:pPr>
      <w:r>
        <w:rPr>
          <w:rFonts w:ascii="Times New Roman" w:hAnsi="Times New Roman"/>
          <w:rtl w:val="0"/>
          <w:lang w:val="ru-RU"/>
        </w:rPr>
        <w:t xml:space="preserve">The </w:t>
      </w:r>
      <w:r>
        <w:rPr>
          <w:rFonts w:ascii="Times New Roman" w:hAnsi="Times New Roman"/>
          <w:rtl w:val="0"/>
          <w:lang w:val="en-US"/>
        </w:rPr>
        <w:t>key problems faced by the journalist operating in the post Soviet space are those of</w:t>
      </w:r>
      <w:r>
        <w:rPr>
          <w:rFonts w:ascii="Times New Roman" w:hAnsi="Times New Roman"/>
          <w:rtl w:val="0"/>
          <w:lang w:val="ru-RU"/>
        </w:rPr>
        <w:t xml:space="preserve"> access to information, freedom of speech and insufficient funding, </w:t>
      </w:r>
      <w:r>
        <w:rPr>
          <w:rFonts w:ascii="Times New Roman" w:hAnsi="Times New Roman"/>
          <w:rtl w:val="0"/>
          <w:lang w:val="en-US"/>
        </w:rPr>
        <w:t xml:space="preserve">these problems </w:t>
      </w:r>
      <w:r>
        <w:rPr>
          <w:rFonts w:ascii="Times New Roman" w:hAnsi="Times New Roman"/>
          <w:rtl w:val="0"/>
          <w:lang w:val="ru-RU"/>
        </w:rPr>
        <w:t xml:space="preserve">were </w:t>
      </w:r>
      <w:r>
        <w:rPr>
          <w:rFonts w:ascii="Times New Roman" w:hAnsi="Times New Roman"/>
          <w:rtl w:val="0"/>
          <w:lang w:val="en-US"/>
        </w:rPr>
        <w:t>voiced up</w:t>
      </w:r>
      <w:r>
        <w:rPr>
          <w:rFonts w:ascii="Times New Roman" w:hAnsi="Times New Roman"/>
          <w:rtl w:val="0"/>
          <w:lang w:val="ru-RU"/>
        </w:rPr>
        <w:t xml:space="preserve"> by the participants of the first Central Asian festival in Dushanbe Media Camp Fest, which brought together </w:t>
      </w:r>
      <w:r>
        <w:rPr>
          <w:rFonts w:ascii="Times New Roman" w:hAnsi="Times New Roman"/>
          <w:rtl w:val="0"/>
          <w:lang w:val="en-US"/>
        </w:rPr>
        <w:t>over</w:t>
      </w:r>
      <w:r>
        <w:rPr>
          <w:rFonts w:ascii="Times New Roman" w:hAnsi="Times New Roman"/>
          <w:rtl w:val="0"/>
          <w:lang w:val="ru-RU"/>
        </w:rPr>
        <w:t xml:space="preserve"> 150 people from almost all Central Asian countries, as well as from Russia and Ukraine. The festival </w:t>
      </w:r>
      <w:r>
        <w:rPr>
          <w:rFonts w:ascii="Times New Roman" w:hAnsi="Times New Roman"/>
          <w:rtl w:val="0"/>
          <w:lang w:val="en-US"/>
        </w:rPr>
        <w:t xml:space="preserve">was carried out </w:t>
      </w:r>
      <w:r>
        <w:rPr>
          <w:rFonts w:ascii="Times New Roman" w:hAnsi="Times New Roman"/>
          <w:rtl w:val="0"/>
          <w:lang w:val="ru-RU"/>
        </w:rPr>
        <w:t xml:space="preserve">from </w:t>
      </w:r>
      <w:r>
        <w:rPr>
          <w:rFonts w:ascii="Times New Roman" w:hAnsi="Times New Roman"/>
          <w:rtl w:val="0"/>
          <w:lang w:val="en-US"/>
        </w:rPr>
        <w:t xml:space="preserve">19 to 21 </w:t>
      </w:r>
      <w:r>
        <w:rPr>
          <w:rFonts w:ascii="Times New Roman" w:hAnsi="Times New Roman"/>
          <w:rtl w:val="0"/>
          <w:lang w:val="ru-RU"/>
        </w:rPr>
        <w:t>September.</w:t>
      </w:r>
    </w:p>
    <w:p>
      <w:pPr>
        <w:pStyle w:val="Normal.0"/>
        <w:shd w:val="clear" w:color="auto" w:fill="ffffff"/>
        <w:spacing w:after="0" w:line="240" w:lineRule="auto"/>
        <w:ind w:firstLine="708"/>
        <w:jc w:val="both"/>
      </w:pPr>
      <w:r>
        <w:rPr>
          <w:rFonts w:ascii="Times New Roman" w:hAnsi="Times New Roman"/>
          <w:rtl w:val="0"/>
          <w:lang w:val="ru-RU"/>
        </w:rPr>
        <w:t xml:space="preserve">Olga Kovaleva, </w:t>
      </w:r>
      <w:r>
        <w:rPr>
          <w:rFonts w:ascii="Times New Roman" w:hAnsi="Times New Roman"/>
          <w:rtl w:val="0"/>
          <w:lang w:val="en-US"/>
        </w:rPr>
        <w:t>o</w:t>
      </w:r>
      <w:r>
        <w:rPr>
          <w:rFonts w:ascii="Times New Roman" w:hAnsi="Times New Roman"/>
          <w:rtl w:val="0"/>
          <w:lang w:val="ru-RU"/>
        </w:rPr>
        <w:t>ne of the participants</w:t>
      </w:r>
      <w:r>
        <w:rPr>
          <w:rFonts w:ascii="Times New Roman" w:hAnsi="Times New Roman"/>
          <w:rtl w:val="0"/>
          <w:lang w:val="ru-RU"/>
        </w:rPr>
        <w:t xml:space="preserve"> from Kyrgyzstan, believes that the media situation in her country is much better than in other countries </w:t>
      </w:r>
      <w:r>
        <w:rPr>
          <w:rFonts w:ascii="Times New Roman" w:hAnsi="Times New Roman"/>
          <w:rtl w:val="0"/>
          <w:lang w:val="en-US"/>
        </w:rPr>
        <w:t>in</w:t>
      </w:r>
      <w:r>
        <w:rPr>
          <w:rFonts w:ascii="Times New Roman" w:hAnsi="Times New Roman"/>
          <w:rtl w:val="0"/>
          <w:lang w:val="ru-RU"/>
        </w:rPr>
        <w:t xml:space="preserve"> the region ... According to her, unlike Tajik journalists, Kyrgyz journalists have practically no</w:t>
      </w:r>
      <w:r>
        <w:rPr>
          <w:rFonts w:ascii="Times New Roman" w:hAnsi="Times New Roman"/>
          <w:rtl w:val="0"/>
          <w:lang w:val="en-US"/>
        </w:rPr>
        <w:t xml:space="preserve"> </w:t>
      </w:r>
      <w:r>
        <w:rPr>
          <w:rFonts w:ascii="Times New Roman" w:hAnsi="Times New Roman"/>
          <w:rtl w:val="0"/>
          <w:lang w:val="en-US"/>
        </w:rPr>
        <w:t>problems with</w:t>
      </w:r>
      <w:r>
        <w:rPr>
          <w:rFonts w:ascii="Times New Roman" w:hAnsi="Times New Roman"/>
          <w:rtl w:val="0"/>
          <w:lang w:val="ru-RU"/>
        </w:rPr>
        <w:t xml:space="preserve"> access to information, </w:t>
      </w:r>
      <w:r>
        <w:rPr>
          <w:rFonts w:ascii="Times New Roman" w:hAnsi="Times New Roman"/>
          <w:rtl w:val="0"/>
          <w:lang w:val="en-US"/>
        </w:rPr>
        <w:t>whereas</w:t>
      </w:r>
      <w:r>
        <w:rPr>
          <w:rFonts w:ascii="Times New Roman" w:hAnsi="Times New Roman"/>
          <w:rtl w:val="0"/>
          <w:lang w:val="ru-RU"/>
        </w:rPr>
        <w:t xml:space="preserve"> freedom of speech is often not respected </w:t>
      </w:r>
      <w:r>
        <w:rPr>
          <w:rFonts w:ascii="Times New Roman" w:hAnsi="Times New Roman"/>
          <w:rtl w:val="0"/>
          <w:lang w:val="ru-RU"/>
        </w:rPr>
        <w:t>in Kazakhstan</w:t>
      </w:r>
      <w:r>
        <w:rPr>
          <w:sz w:val="22"/>
          <w:szCs w:val="22"/>
          <w:rtl w:val="0"/>
          <w:lang w:val="ru-RU"/>
        </w:rPr>
        <w:t>…</w:t>
      </w:r>
      <w:r>
        <w:rPr>
          <w:sz w:val="22"/>
          <w:szCs w:val="22"/>
          <w:vertAlign w:val="superscript"/>
        </w:rPr>
        <w:footnoteReference w:id="12"/>
      </w:r>
      <w:r>
        <w:rPr>
          <w:sz w:val="22"/>
          <w:szCs w:val="22"/>
        </w:rPr>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Fonts w:ascii="Times New Roman" w:cs="Times New Roman" w:hAnsi="Times New Roman" w:eastAsia="Times New Roman"/>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"https://www.bhr.tj/news/komitet-oon-po-pravam-cheloveka-vynes-zaklyuchitelnye-rekomendacii-respublike-tadzhikistan-v"</w:instrText>
      </w:r>
      <w:r>
        <w:rPr>
          <w:rStyle w:val="Hyperlink.0"/>
        </w:rPr>
        <w:fldChar w:fldCharType="separate" w:fldLock="0"/>
      </w:r>
      <w:r>
        <w:rPr>
          <w:rStyle w:val="Hyperlink.0"/>
          <w:rtl w:val="0"/>
          <w:lang w:val="ru-RU"/>
        </w:rPr>
        <w:t>https://www.bhr.tj/news/komitet-oon-po-pravam-cheloveka-vynes-zaklyuchitelnye-rekomendacii-respublike-tadzhikistan-v</w:t>
      </w:r>
      <w:r>
        <w:rPr/>
        <w:fldChar w:fldCharType="end" w:fldLock="0"/>
      </w:r>
    </w:p>
  </w:footnote>
  <w:footnote w:id="2">
    <w:p>
      <w:pPr>
        <w:pStyle w:val="footnote text"/>
      </w:pPr>
      <w:r>
        <w:rPr>
          <w:sz w:val="22"/>
          <w:szCs w:val="22"/>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"https://rus.ozodi.org/a/osce-media-freedom-problems-Tajikistan-/30171303.html"</w:instrText>
      </w:r>
      <w:r>
        <w:rPr>
          <w:rStyle w:val="Hyperlink.0"/>
        </w:rPr>
        <w:fldChar w:fldCharType="separate" w:fldLock="0"/>
      </w:r>
      <w:r>
        <w:rPr>
          <w:rStyle w:val="Hyperlink.0"/>
          <w:rtl w:val="0"/>
        </w:rPr>
        <w:t>https://rus.ozodi.org/a/osce-media-freedom-problems-Tajikistan-/30171303.html</w:t>
      </w:r>
      <w:r>
        <w:rPr/>
        <w:fldChar w:fldCharType="end" w:fldLock="0"/>
      </w:r>
    </w:p>
  </w:footnote>
  <w:footnote w:id="3">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"https://rus.ozodi.org/a/30174471.html"</w:instrText>
      </w:r>
      <w:r>
        <w:rPr>
          <w:rStyle w:val="Hyperlink.0"/>
        </w:rPr>
        <w:fldChar w:fldCharType="separate" w:fldLock="0"/>
      </w:r>
      <w:r>
        <w:rPr>
          <w:rStyle w:val="Hyperlink.0"/>
          <w:rtl w:val="0"/>
        </w:rPr>
        <w:t>https://rus.ozodi.org/a/30174471.html</w:t>
      </w:r>
      <w:r>
        <w:rPr/>
        <w:fldChar w:fldCharType="end" w:fldLock="0"/>
      </w:r>
    </w:p>
  </w:footnote>
  <w:footnote w:id="4">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"https://rus.ozodi.org/a/asia-plus-domain-problems-still-exist-/30146507.html"</w:instrText>
      </w:r>
      <w:r>
        <w:rPr>
          <w:rStyle w:val="Hyperlink.0"/>
        </w:rPr>
        <w:fldChar w:fldCharType="separate" w:fldLock="0"/>
      </w:r>
      <w:r>
        <w:rPr>
          <w:rStyle w:val="Hyperlink.0"/>
          <w:rtl w:val="0"/>
        </w:rPr>
        <w:t>https://rus.ozodi.org/a/asia-plus-domain-problems-still-exist-/30146507.html</w:t>
      </w:r>
      <w:r>
        <w:rPr/>
        <w:fldChar w:fldCharType="end" w:fldLock="0"/>
      </w:r>
    </w:p>
  </w:footnote>
  <w:footnote w:id="5">
    <w:p>
      <w:pPr>
        <w:pStyle w:val="footnote text"/>
      </w:pPr>
      <w:r>
        <w:rPr>
          <w:outline w:val="0"/>
          <w:color w:val="000000"/>
          <w:sz w:val="22"/>
          <w:szCs w:val="22"/>
          <w:u w:color="000000"/>
          <w:vertAlign w:val="superscript"/>
          <w14:textFill>
            <w14:solidFill>
              <w14:srgbClr w14:val="000000"/>
            </w14:solidFill>
          </w14:textFill>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"https://fergana.agency/news/110714/?country=tj"</w:instrText>
      </w:r>
      <w:r>
        <w:rPr>
          <w:rStyle w:val="Hyperlink.0"/>
        </w:rPr>
        <w:fldChar w:fldCharType="separate" w:fldLock="0"/>
      </w:r>
      <w:r>
        <w:rPr>
          <w:rStyle w:val="Hyperlink.0"/>
          <w:rtl w:val="0"/>
        </w:rPr>
        <w:t>https://fergana.agency/news/110714/?country=tj</w:t>
      </w:r>
      <w:r>
        <w:rPr/>
        <w:fldChar w:fldCharType="end" w:fldLock="0"/>
      </w:r>
    </w:p>
  </w:footnote>
  <w:footnote w:id="6">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"https://fergana.agency/news/110983/?country=tj"</w:instrText>
      </w:r>
      <w:r>
        <w:rPr>
          <w:rStyle w:val="Hyperlink.0"/>
        </w:rPr>
        <w:fldChar w:fldCharType="separate" w:fldLock="0"/>
      </w:r>
      <w:r>
        <w:rPr>
          <w:rStyle w:val="Hyperlink.0"/>
          <w:rtl w:val="0"/>
        </w:rPr>
        <w:t>https://fergana.agency/news/110983/?country=tj</w:t>
      </w:r>
      <w:r>
        <w:rPr/>
        <w:fldChar w:fldCharType="end" w:fldLock="0"/>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"https://rus.ozodi.org/a/30174899.html"</w:instrText>
      </w:r>
      <w:r>
        <w:rPr>
          <w:rStyle w:val="Hyperlink.0"/>
        </w:rPr>
        <w:fldChar w:fldCharType="separate" w:fldLock="0"/>
      </w:r>
      <w:r>
        <w:rPr>
          <w:rStyle w:val="Hyperlink.0"/>
          <w:rtl w:val="0"/>
        </w:rPr>
        <w:t>https://rus.ozodi.org/a/30174899.html</w:t>
      </w:r>
      <w:r>
        <w:rPr/>
        <w:fldChar w:fldCharType="end" w:fldLock="0"/>
      </w:r>
    </w:p>
  </w:footnote>
  <w:footnote w:id="7">
    <w:p>
      <w:pPr>
        <w:pStyle w:val="footnote text"/>
      </w:pPr>
      <w:r>
        <w:rPr>
          <w:rFonts w:ascii="Times New Roman" w:cs="Times New Roman" w:hAnsi="Times New Roman" w:eastAsia="Times New Roman"/>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"https://rus.ozodi.org/a/30221013.html"</w:instrText>
      </w:r>
      <w:r>
        <w:rPr>
          <w:rStyle w:val="Hyperlink.0"/>
        </w:rPr>
        <w:fldChar w:fldCharType="separate" w:fldLock="0"/>
      </w:r>
      <w:r>
        <w:rPr>
          <w:rStyle w:val="Hyperlink.0"/>
          <w:rtl w:val="0"/>
        </w:rPr>
        <w:t>https://rus.ozodi.org/a/30221013.html</w:t>
      </w:r>
      <w:r>
        <w:rPr/>
        <w:fldChar w:fldCharType="end" w:fldLock="0"/>
      </w:r>
    </w:p>
  </w:footnote>
  <w:footnote w:id="8">
    <w:p>
      <w:pPr>
        <w:pStyle w:val="footnote text"/>
      </w:pPr>
      <w:r>
        <w:rPr>
          <w:sz w:val="22"/>
          <w:szCs w:val="22"/>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"https://rus.ozodi.org/a/30203525.html"</w:instrText>
      </w:r>
      <w:r>
        <w:rPr>
          <w:rStyle w:val="Hyperlink.0"/>
        </w:rPr>
        <w:fldChar w:fldCharType="separate" w:fldLock="0"/>
      </w:r>
      <w:r>
        <w:rPr>
          <w:rStyle w:val="Hyperlink.0"/>
          <w:rtl w:val="0"/>
        </w:rPr>
        <w:t>https://rus.ozodi.org/a/30203525.html</w:t>
      </w:r>
      <w:r>
        <w:rPr/>
        <w:fldChar w:fldCharType="end" w:fldLock="0"/>
      </w:r>
    </w:p>
  </w:footnote>
  <w:footnote w:id="9">
    <w:p>
      <w:pPr>
        <w:pStyle w:val="footnote text"/>
        <w:jc w:val="both"/>
      </w:pPr>
      <w:r>
        <w:rPr>
          <w:sz w:val="22"/>
          <w:szCs w:val="22"/>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1"/>
        </w:rPr>
        <w:fldChar w:fldCharType="begin" w:fldLock="0"/>
      </w:r>
      <w:r>
        <w:rPr>
          <w:rStyle w:val="Hyperlink.1"/>
        </w:rPr>
        <w:instrText xml:space="preserve"> HYPERLINK "https://tj.sputniknews.ru/country/20190903/1029782216/world-bank-vreditel-internet-tajikistan.html"</w:instrText>
      </w:r>
      <w:r>
        <w:rPr>
          <w:rStyle w:val="Hyperlink.1"/>
        </w:rPr>
        <w:fldChar w:fldCharType="separate" w:fldLock="0"/>
      </w:r>
      <w:r>
        <w:rPr>
          <w:rStyle w:val="Hyperlink.1"/>
          <w:rtl w:val="0"/>
          <w:lang w:val="ru-RU"/>
        </w:rPr>
        <w:t>https://tj.sputniknews.ru/country/20190903/1029782216/world-bank-vreditel-internet-tajikistan.html</w:t>
      </w:r>
      <w:r>
        <w:rPr/>
        <w:fldChar w:fldCharType="end" w:fldLock="0"/>
      </w:r>
    </w:p>
  </w:footnote>
  <w:footnote w:id="10">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"https://rus.ozodi.org/a/30144094.html"</w:instrText>
      </w:r>
      <w:r>
        <w:rPr>
          <w:rStyle w:val="Hyperlink.0"/>
        </w:rPr>
        <w:fldChar w:fldCharType="separate" w:fldLock="0"/>
      </w:r>
      <w:r>
        <w:rPr>
          <w:rStyle w:val="Hyperlink.0"/>
          <w:rtl w:val="0"/>
        </w:rPr>
        <w:t>https://rus.ozodi.org/a/30144094.html</w:t>
      </w:r>
      <w:r>
        <w:rPr/>
        <w:fldChar w:fldCharType="end" w:fldLock="0"/>
      </w:r>
    </w:p>
  </w:footnote>
  <w:footnote w:id="11">
    <w:p>
      <w:pPr>
        <w:pStyle w:val="footnote text"/>
        <w:jc w:val="both"/>
      </w:pPr>
      <w:r>
        <w:rPr>
          <w:sz w:val="22"/>
          <w:szCs w:val="22"/>
          <w:vertAlign w:val="superscript"/>
        </w:rPr>
        <w:footnoteRef/>
      </w:r>
      <w:r>
        <w:rPr>
          <w:rFonts w:ascii="Times New Roman" w:hAnsi="Times New Roman"/>
          <w:rtl w:val="0"/>
          <w:lang w:val="en-US"/>
        </w:rPr>
        <w:t>Source</w:t>
      </w:r>
      <w:r>
        <w:rPr>
          <w:rFonts w:ascii="Times New Roman" w:hAnsi="Times New Roman"/>
          <w:rtl w:val="0"/>
          <w:lang w:val="ru-RU"/>
        </w:rPr>
        <w:t>:</w:t>
      </w:r>
      <w:r>
        <w:rPr>
          <w:rStyle w:val="Hyperlink.0"/>
        </w:rPr>
        <w:fldChar w:fldCharType="begin" w:fldLock="0"/>
      </w:r>
      <w:r>
        <w:rPr>
          <w:rStyle w:val="Hyperlink.0"/>
        </w:rPr>
        <w:instrText xml:space="preserve"> HYPERLINK "https://novosti.tj/novosti-tadzhikistana/za-peredachu-sim-kart-drugim-liczam-tadzhikistanczev-otpravyat-v-tyurmu.html"</w:instrText>
      </w:r>
      <w:r>
        <w:rPr>
          <w:rStyle w:val="Hyperlink.0"/>
        </w:rPr>
        <w:fldChar w:fldCharType="separate" w:fldLock="0"/>
      </w:r>
      <w:r>
        <w:rPr>
          <w:rStyle w:val="Hyperlink.0"/>
          <w:rtl w:val="0"/>
          <w:lang w:val="ru-RU"/>
        </w:rPr>
        <w:t>https://novosti.tj/novosti-tadzhikistana/za-peredachu-sim-kart-drugim-liczam-tadzhikistanczev-otpravyat-v-tyurmu.html</w:t>
      </w:r>
      <w:r>
        <w:rPr/>
        <w:fldChar w:fldCharType="end" w:fldLock="0"/>
      </w:r>
    </w:p>
  </w:footnote>
  <w:footnote w:id="12">
    <w:p>
      <w:pPr>
        <w:pStyle w:val="footnote text"/>
      </w:pPr>
      <w:r>
        <w:rPr>
          <w:sz w:val="22"/>
          <w:szCs w:val="22"/>
          <w:vertAlign w:val="superscript"/>
        </w:rPr>
        <w:footnoteRef/>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"https://rus.ozodi.org/a/30176848.html"</w:instrText>
      </w:r>
      <w:r>
        <w:rPr>
          <w:rStyle w:val="Hyperlink.0"/>
        </w:rPr>
        <w:fldChar w:fldCharType="separate" w:fldLock="0"/>
      </w:r>
      <w:r>
        <w:rPr>
          <w:rStyle w:val="Hyperlink.0"/>
          <w:rtl w:val="0"/>
        </w:rPr>
        <w:t>https://rus.ozodi.org/a/30176848.html</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ru-RU"/>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ru-RU"/>
      <w14:textFill>
        <w14:solidFill>
          <w14:srgbClr w14:val="000000"/>
        </w14:solidFill>
      </w14:textFill>
    </w:rPr>
  </w:style>
  <w:style w:type="character" w:styleId="Hyperlink.1">
    <w:name w:val="Hyperlink.1"/>
    <w:basedOn w:val="Link"/>
    <w:next w:val="Hyperlink.1"/>
    <w:rPr>
      <w:rFonts w:ascii="Times New Roman" w:cs="Times New Roman" w:hAnsi="Times New Roman" w:eastAsia="Times New Roman"/>
      <w:outline w:val="0"/>
      <w:color w:val="000000"/>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